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60" w:rsidRDefault="00412681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Pr="001F7097" w:rsidRDefault="004F1AE4" w:rsidP="00CC0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1F7097">
              <w:rPr>
                <w:b/>
                <w:sz w:val="28"/>
              </w:rPr>
              <w:t>О</w:t>
            </w:r>
            <w:r w:rsidR="00DA1A20">
              <w:rPr>
                <w:b/>
                <w:sz w:val="28"/>
              </w:rPr>
              <w:t xml:space="preserve"> внесении изменений в </w:t>
            </w:r>
            <w:r w:rsidR="00574EE6">
              <w:rPr>
                <w:b/>
                <w:sz w:val="28"/>
              </w:rPr>
              <w:t>постановление</w:t>
            </w:r>
            <w:r w:rsidR="00CC0123">
              <w:rPr>
                <w:b/>
                <w:sz w:val="28"/>
              </w:rPr>
              <w:t xml:space="preserve"> </w:t>
            </w:r>
            <w:r w:rsidR="001D7FDA">
              <w:rPr>
                <w:b/>
                <w:sz w:val="28"/>
              </w:rPr>
              <w:t xml:space="preserve">Правительства </w:t>
            </w:r>
            <w:r w:rsidR="00DA1A20">
              <w:rPr>
                <w:b/>
                <w:sz w:val="28"/>
              </w:rPr>
              <w:t>Ивановской области</w:t>
            </w:r>
            <w:r w:rsidR="00DF10AC" w:rsidRPr="001F7097">
              <w:rPr>
                <w:b/>
                <w:sz w:val="28"/>
              </w:rPr>
              <w:t xml:space="preserve"> </w:t>
            </w:r>
            <w:r w:rsidR="00574EE6">
              <w:rPr>
                <w:b/>
                <w:sz w:val="28"/>
              </w:rPr>
              <w:t xml:space="preserve">от </w:t>
            </w:r>
            <w:r w:rsidR="00CC0123">
              <w:rPr>
                <w:b/>
                <w:sz w:val="28"/>
              </w:rPr>
              <w:t xml:space="preserve">29.10.2010 № </w:t>
            </w:r>
            <w:r w:rsidR="00574EE6">
              <w:rPr>
                <w:b/>
                <w:sz w:val="28"/>
              </w:rPr>
              <w:t xml:space="preserve">487-п </w:t>
            </w:r>
            <w:r w:rsidR="00CC0123">
              <w:rPr>
                <w:b/>
                <w:sz w:val="28"/>
                <w:szCs w:val="28"/>
              </w:rPr>
              <w:t>«</w:t>
            </w:r>
            <w:r w:rsidR="00574EE6" w:rsidRPr="00CC0123">
              <w:rPr>
                <w:b/>
                <w:sz w:val="28"/>
                <w:szCs w:val="28"/>
              </w:rPr>
              <w:t xml:space="preserve">О мерах по реализации Закона Ивановской области от 31.12.2002 </w:t>
            </w:r>
            <w:r w:rsidR="00CC0123">
              <w:rPr>
                <w:b/>
                <w:sz w:val="28"/>
                <w:szCs w:val="28"/>
              </w:rPr>
              <w:t>№ 111-ОЗ «</w:t>
            </w:r>
            <w:r w:rsidR="00574EE6" w:rsidRPr="00CC0123">
              <w:rPr>
                <w:b/>
                <w:sz w:val="28"/>
                <w:szCs w:val="28"/>
              </w:rPr>
              <w:t>О бесплатном предоставлении земельных участков в собственность</w:t>
            </w:r>
            <w:r w:rsidR="00CC0123">
              <w:rPr>
                <w:b/>
                <w:sz w:val="28"/>
                <w:szCs w:val="28"/>
              </w:rPr>
              <w:t xml:space="preserve"> гражданам Российской Федерации»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633DAD" w:rsidRDefault="00F57008" w:rsidP="00266845">
            <w:pPr>
              <w:autoSpaceDE w:val="0"/>
              <w:autoSpaceDN w:val="0"/>
              <w:adjustRightInd w:val="0"/>
              <w:ind w:firstLine="746"/>
              <w:jc w:val="both"/>
              <w:rPr>
                <w:sz w:val="28"/>
                <w:szCs w:val="28"/>
              </w:rPr>
            </w:pPr>
            <w:r w:rsidRPr="00F57008">
              <w:rPr>
                <w:sz w:val="28"/>
                <w:szCs w:val="28"/>
              </w:rPr>
              <w:t>В соответствии с</w:t>
            </w:r>
            <w:r w:rsidR="006739CB">
              <w:rPr>
                <w:sz w:val="28"/>
                <w:szCs w:val="28"/>
              </w:rPr>
              <w:t xml:space="preserve"> Федеральным законом от 27.07.2010 № 210-ФЗ </w:t>
            </w:r>
            <w:r w:rsidR="00266845">
              <w:rPr>
                <w:sz w:val="28"/>
                <w:szCs w:val="28"/>
              </w:rPr>
              <w:t xml:space="preserve">                            </w:t>
            </w:r>
            <w:r w:rsidR="006739CB">
              <w:rPr>
                <w:sz w:val="28"/>
                <w:szCs w:val="28"/>
              </w:rPr>
              <w:t>«Об организации предоставления государственных и муниципальных</w:t>
            </w:r>
            <w:r w:rsidR="00DB2155">
              <w:rPr>
                <w:sz w:val="28"/>
                <w:szCs w:val="28"/>
              </w:rPr>
              <w:t xml:space="preserve"> услуг», </w:t>
            </w:r>
            <w:r w:rsidRPr="00F57008">
              <w:rPr>
                <w:sz w:val="28"/>
                <w:szCs w:val="28"/>
              </w:rPr>
              <w:t>Закон</w:t>
            </w:r>
            <w:r w:rsidR="0049435F">
              <w:rPr>
                <w:sz w:val="28"/>
                <w:szCs w:val="28"/>
              </w:rPr>
              <w:t>ом</w:t>
            </w:r>
            <w:r w:rsidR="00DB2155">
              <w:rPr>
                <w:sz w:val="28"/>
                <w:szCs w:val="28"/>
              </w:rPr>
              <w:t xml:space="preserve"> Ивановской области от</w:t>
            </w:r>
            <w:r w:rsidR="001F7097" w:rsidRPr="006435DC">
              <w:rPr>
                <w:sz w:val="28"/>
                <w:szCs w:val="28"/>
              </w:rPr>
              <w:t>31.12.2002 № 111-ОЗ</w:t>
            </w:r>
            <w:r w:rsidR="001F7097">
              <w:rPr>
                <w:sz w:val="28"/>
                <w:szCs w:val="28"/>
              </w:rPr>
              <w:t xml:space="preserve"> </w:t>
            </w:r>
            <w:r w:rsidR="00DB2155">
              <w:rPr>
                <w:sz w:val="28"/>
                <w:szCs w:val="28"/>
              </w:rPr>
              <w:t xml:space="preserve">                                      </w:t>
            </w:r>
            <w:r w:rsidR="001F7097" w:rsidRPr="006435DC">
              <w:rPr>
                <w:sz w:val="28"/>
                <w:szCs w:val="28"/>
              </w:rPr>
              <w:t>«О бесплатном предоставлении земельных участков</w:t>
            </w:r>
            <w:r w:rsidR="00EA2F37">
              <w:rPr>
                <w:sz w:val="28"/>
                <w:szCs w:val="28"/>
              </w:rPr>
              <w:t xml:space="preserve"> </w:t>
            </w:r>
            <w:r w:rsidR="001F7097" w:rsidRPr="006435DC">
              <w:rPr>
                <w:sz w:val="28"/>
                <w:szCs w:val="28"/>
              </w:rPr>
              <w:t>в собственность гражданам Российской Федерации»</w:t>
            </w:r>
            <w:r w:rsidR="00266845">
              <w:rPr>
                <w:sz w:val="28"/>
                <w:szCs w:val="28"/>
              </w:rPr>
              <w:t>,</w:t>
            </w:r>
            <w:r w:rsidR="001F7097" w:rsidRPr="006435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целях </w:t>
            </w:r>
            <w:r w:rsidR="00DB2155">
              <w:rPr>
                <w:sz w:val="28"/>
                <w:szCs w:val="28"/>
              </w:rPr>
              <w:t>приведения в соответствие с законодательством Ивановской области и совершенствования</w:t>
            </w:r>
            <w:r w:rsidR="00C51B45">
              <w:rPr>
                <w:sz w:val="28"/>
                <w:szCs w:val="28"/>
              </w:rPr>
              <w:t xml:space="preserve"> порядка</w:t>
            </w:r>
            <w:r w:rsidR="00DB21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предоставления </w:t>
            </w:r>
            <w:r w:rsidR="001F7097" w:rsidRPr="00257675">
              <w:rPr>
                <w:sz w:val="28"/>
                <w:szCs w:val="28"/>
              </w:rPr>
              <w:t>единовременной денежной выплаты на приобретение земельного участка для индивидуального жилищного строительства, ведения личного подсобного хозяйства</w:t>
            </w:r>
            <w:r w:rsidR="00E31E9A">
              <w:rPr>
                <w:sz w:val="28"/>
                <w:szCs w:val="28"/>
              </w:rPr>
              <w:t xml:space="preserve"> </w:t>
            </w:r>
            <w:r w:rsidR="00E22E50">
              <w:rPr>
                <w:sz w:val="28"/>
                <w:szCs w:val="28"/>
              </w:rPr>
              <w:t xml:space="preserve">семьям с тремя и более детьми </w:t>
            </w:r>
            <w:r w:rsidR="00B77C73">
              <w:rPr>
                <w:sz w:val="28"/>
                <w:szCs w:val="28"/>
              </w:rPr>
              <w:t xml:space="preserve">Правительство Ивановской области </w:t>
            </w:r>
            <w:r w:rsidR="00947769" w:rsidRPr="00C13AC3">
              <w:rPr>
                <w:b/>
                <w:sz w:val="28"/>
                <w:szCs w:val="28"/>
              </w:rPr>
              <w:t>п о с т а н о в л я е т</w:t>
            </w:r>
            <w:r w:rsidR="00B77C73">
              <w:rPr>
                <w:sz w:val="28"/>
                <w:szCs w:val="28"/>
              </w:rPr>
              <w:t>:</w:t>
            </w:r>
          </w:p>
          <w:p w:rsidR="00AA33AF" w:rsidRDefault="00322B5F" w:rsidP="00574EE6">
            <w:pPr>
              <w:autoSpaceDE w:val="0"/>
              <w:autoSpaceDN w:val="0"/>
              <w:adjustRightInd w:val="0"/>
              <w:ind w:firstLine="746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1CB5" w:rsidRPr="00BA1CB5">
              <w:rPr>
                <w:sz w:val="28"/>
                <w:szCs w:val="28"/>
              </w:rPr>
              <w:t>.</w:t>
            </w:r>
            <w:r w:rsidR="00BA1CB5">
              <w:rPr>
                <w:sz w:val="28"/>
                <w:szCs w:val="28"/>
              </w:rPr>
              <w:t xml:space="preserve"> </w:t>
            </w:r>
            <w:r w:rsidR="00DA1A20">
              <w:rPr>
                <w:sz w:val="28"/>
                <w:szCs w:val="28"/>
              </w:rPr>
              <w:t xml:space="preserve">Внести </w:t>
            </w:r>
            <w:r w:rsidR="00DA1A20" w:rsidRPr="00D30D28">
              <w:rPr>
                <w:color w:val="000000" w:themeColor="text1"/>
                <w:sz w:val="28"/>
                <w:szCs w:val="28"/>
              </w:rPr>
              <w:t xml:space="preserve">в </w:t>
            </w:r>
            <w:hyperlink r:id="rId9" w:history="1">
              <w:r w:rsidR="00DA1A20" w:rsidRPr="00D30D28">
                <w:rPr>
                  <w:color w:val="000000" w:themeColor="text1"/>
                  <w:sz w:val="28"/>
                  <w:szCs w:val="28"/>
                </w:rPr>
                <w:t>постановление</w:t>
              </w:r>
            </w:hyperlink>
            <w:r w:rsidR="00DA1A20" w:rsidRPr="00D30D28">
              <w:rPr>
                <w:color w:val="000000" w:themeColor="text1"/>
                <w:sz w:val="28"/>
                <w:szCs w:val="28"/>
              </w:rPr>
              <w:t xml:space="preserve"> Правительства Ивановской области от </w:t>
            </w:r>
            <w:r w:rsidR="00DA1A20">
              <w:rPr>
                <w:color w:val="000000" w:themeColor="text1"/>
                <w:sz w:val="28"/>
                <w:szCs w:val="28"/>
              </w:rPr>
              <w:t>29.12.2010</w:t>
            </w:r>
            <w:r w:rsidR="00DA1A20" w:rsidRPr="00D30D28">
              <w:rPr>
                <w:color w:val="000000" w:themeColor="text1"/>
                <w:sz w:val="28"/>
                <w:szCs w:val="28"/>
              </w:rPr>
              <w:t xml:space="preserve"> </w:t>
            </w:r>
            <w:r w:rsidR="00DA1A20">
              <w:rPr>
                <w:color w:val="000000" w:themeColor="text1"/>
                <w:sz w:val="28"/>
                <w:szCs w:val="28"/>
              </w:rPr>
              <w:t xml:space="preserve">№ 487-п </w:t>
            </w:r>
            <w:r w:rsidR="00DA1A20">
              <w:rPr>
                <w:sz w:val="28"/>
                <w:szCs w:val="28"/>
              </w:rPr>
              <w:t>«О мерах по реализации Закона Ивановской области от 31.12.2002 № 111-ОЗ «О бесплатном предоставлении земельных участков в собственность гражданам Российской Федерации» следующие изменения:</w:t>
            </w:r>
          </w:p>
          <w:p w:rsidR="00DB2155" w:rsidRDefault="00DB2155" w:rsidP="001B302F">
            <w:pPr>
              <w:autoSpaceDE w:val="0"/>
              <w:autoSpaceDN w:val="0"/>
              <w:adjustRightInd w:val="0"/>
              <w:ind w:firstLine="7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В заявлении о постановке на учет и бесплатном предоставлении земельного участка в собственность приложения 2 к </w:t>
            </w:r>
            <w:r w:rsidR="001B302F">
              <w:rPr>
                <w:sz w:val="28"/>
                <w:szCs w:val="28"/>
              </w:rPr>
              <w:t xml:space="preserve">постановлению </w:t>
            </w:r>
            <w:r w:rsidR="001B302F" w:rsidRPr="00556F34">
              <w:rPr>
                <w:sz w:val="28"/>
                <w:szCs w:val="28"/>
              </w:rPr>
              <w:t>слова</w:t>
            </w:r>
            <w:r w:rsidR="001B302F">
              <w:t xml:space="preserve"> «</w:t>
            </w:r>
            <w:r w:rsidR="001B302F">
              <w:rPr>
                <w:sz w:val="28"/>
                <w:szCs w:val="28"/>
              </w:rPr>
              <w:t>имеющим трех и более детей в возрасте до 18 лет, в том числе усыновленных (удочеренных), на дату подачи заявления о бесплатном предоставлении в собственность земельного участка» заменить словами «</w:t>
            </w:r>
            <w:r w:rsidR="001B302F" w:rsidRPr="00556F34">
              <w:rPr>
                <w:sz w:val="28"/>
                <w:szCs w:val="28"/>
              </w:rPr>
              <w:t xml:space="preserve">имеющим на дату подачи заявления о бесплатном предоставлении в собственность земельного участка трех и более детей в возрасте до 18 лет, а также совершеннолетних детей, обучающихся в общеобразовательных организациях, а также в образовательных организациях иных типов по </w:t>
            </w:r>
            <w:r w:rsidR="001B302F" w:rsidRPr="00556F34">
              <w:rPr>
                <w:sz w:val="28"/>
                <w:szCs w:val="28"/>
              </w:rPr>
              <w:lastRenderedPageBreak/>
              <w:t>очной форме обучения (за исключением обучающихся только по дополнительным образовательным программам), до окончания обучения, но не более чем до достижения ими возраста 23 лет</w:t>
            </w:r>
            <w:r w:rsidR="001B302F">
              <w:rPr>
                <w:sz w:val="28"/>
                <w:szCs w:val="28"/>
              </w:rPr>
              <w:t>,</w:t>
            </w:r>
            <w:r w:rsidR="001B302F" w:rsidRPr="00556F34">
              <w:rPr>
                <w:sz w:val="28"/>
                <w:szCs w:val="28"/>
              </w:rPr>
              <w:t xml:space="preserve"> совершеннолетних детей, проходящих военную службу по призыву в соответствии с Федеральным законом от 28.03.1998 № 53-ФЗ «О воинской обязанности и военной службе», до окончания службы, но не более чем до достижения ими возраста 23 лет, и совершеннолетних детей, являющихся инвалидами с детства или инвалидами  I, II, III группы, на период установления инвалидности, но не более чем до</w:t>
            </w:r>
            <w:r w:rsidR="001B302F">
              <w:rPr>
                <w:sz w:val="28"/>
                <w:szCs w:val="28"/>
              </w:rPr>
              <w:t xml:space="preserve"> достижения ими возраста 23 лет</w:t>
            </w:r>
            <w:r w:rsidR="001B302F" w:rsidRPr="00556F34">
              <w:rPr>
                <w:sz w:val="28"/>
                <w:szCs w:val="28"/>
              </w:rPr>
              <w:t>»</w:t>
            </w:r>
            <w:r w:rsidR="001B302F">
              <w:rPr>
                <w:sz w:val="28"/>
                <w:szCs w:val="28"/>
              </w:rPr>
              <w:t>.</w:t>
            </w:r>
          </w:p>
          <w:p w:rsidR="00DA1A20" w:rsidRDefault="00CC0123" w:rsidP="00930349">
            <w:pPr>
              <w:autoSpaceDE w:val="0"/>
              <w:autoSpaceDN w:val="0"/>
              <w:adjustRightInd w:val="0"/>
              <w:ind w:firstLine="7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1A20">
              <w:rPr>
                <w:sz w:val="28"/>
                <w:szCs w:val="28"/>
              </w:rPr>
              <w:t>.</w:t>
            </w:r>
            <w:r w:rsidR="001B302F">
              <w:rPr>
                <w:sz w:val="28"/>
                <w:szCs w:val="28"/>
              </w:rPr>
              <w:t>2</w:t>
            </w:r>
            <w:r w:rsidR="00DA1A2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 приложении 5 к постановлению</w:t>
            </w:r>
            <w:r w:rsidR="009D4949">
              <w:rPr>
                <w:sz w:val="28"/>
                <w:szCs w:val="28"/>
              </w:rPr>
              <w:t>:</w:t>
            </w:r>
          </w:p>
          <w:p w:rsidR="00556F34" w:rsidRDefault="00844087" w:rsidP="00556F34">
            <w:pPr>
              <w:autoSpaceDE w:val="0"/>
              <w:autoSpaceDN w:val="0"/>
              <w:adjustRightInd w:val="0"/>
              <w:ind w:firstLine="746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565417">
              <w:rPr>
                <w:color w:val="000000" w:themeColor="text1"/>
                <w:sz w:val="28"/>
                <w:szCs w:val="28"/>
              </w:rPr>
              <w:t xml:space="preserve"> </w:t>
            </w:r>
            <w:r w:rsidR="00556F34">
              <w:rPr>
                <w:color w:val="000000" w:themeColor="text1"/>
                <w:sz w:val="28"/>
                <w:szCs w:val="28"/>
              </w:rPr>
              <w:t xml:space="preserve">пункте </w:t>
            </w:r>
            <w:hyperlink r:id="rId10" w:history="1">
              <w:r w:rsidR="00565417" w:rsidRPr="00A74DC6">
                <w:rPr>
                  <w:color w:val="000000" w:themeColor="text1"/>
                  <w:sz w:val="28"/>
                  <w:szCs w:val="28"/>
                </w:rPr>
                <w:t>2</w:t>
              </w:r>
            </w:hyperlink>
            <w:r w:rsidR="00565417">
              <w:rPr>
                <w:color w:val="000000" w:themeColor="text1"/>
                <w:sz w:val="28"/>
                <w:szCs w:val="28"/>
              </w:rPr>
              <w:t xml:space="preserve"> </w:t>
            </w:r>
            <w:r w:rsidR="00556F34" w:rsidRPr="00556F34">
              <w:rPr>
                <w:sz w:val="28"/>
                <w:szCs w:val="28"/>
              </w:rPr>
              <w:t>слова</w:t>
            </w:r>
            <w:r w:rsidR="00556F34">
              <w:t xml:space="preserve"> «</w:t>
            </w:r>
            <w:r w:rsidR="00556F34">
              <w:rPr>
                <w:sz w:val="28"/>
                <w:szCs w:val="28"/>
              </w:rPr>
              <w:t>имеющим трех и более детей в возрасте до 18 лет, в том числе усыновленных (удочеренных), на дату подачи заявления о бесплатном предоставлении в собственность земельного участка» заменить словами «</w:t>
            </w:r>
            <w:r w:rsidR="00556F34" w:rsidRPr="00556F34">
              <w:rPr>
                <w:sz w:val="28"/>
                <w:szCs w:val="28"/>
              </w:rPr>
              <w:t>имеющим на дату подачи заявления о бесплатном предоставлении в собственность земельного участка трех и более детей в возрасте до 18 лет, а также совершеннолетних детей, обучающихся в общеобразовательных организациях, а также в образовательных организациях иных типов по очной форме обучения (за исключением обучающихся только по дополнительным образовательным программам), до окончания обучения, но не более чем до достижения ими возраста 23 лет</w:t>
            </w:r>
            <w:r w:rsidR="00BB4430">
              <w:rPr>
                <w:sz w:val="28"/>
                <w:szCs w:val="28"/>
              </w:rPr>
              <w:t>,</w:t>
            </w:r>
            <w:r w:rsidR="00556F34" w:rsidRPr="00556F34">
              <w:rPr>
                <w:sz w:val="28"/>
                <w:szCs w:val="28"/>
              </w:rPr>
              <w:t xml:space="preserve"> совершеннолетних детей, проходящих военную службу по призыву в соответствии с Федеральным законом от 28.03.1998 № 53-ФЗ «О воинской обязанности и военной службе», до окончания службы, но не более чем до достижения ими возраста 23 лет, и совершеннолетних детей, являющихся инва</w:t>
            </w:r>
            <w:r w:rsidR="001B302F">
              <w:rPr>
                <w:sz w:val="28"/>
                <w:szCs w:val="28"/>
              </w:rPr>
              <w:t>лидами с детства или инвалидами</w:t>
            </w:r>
            <w:r w:rsidR="00556F34" w:rsidRPr="00556F34">
              <w:rPr>
                <w:sz w:val="28"/>
                <w:szCs w:val="28"/>
              </w:rPr>
              <w:t xml:space="preserve"> I, II, III группы, на период установления инвалидности, но не более чем до</w:t>
            </w:r>
            <w:r w:rsidR="00BB4430">
              <w:rPr>
                <w:sz w:val="28"/>
                <w:szCs w:val="28"/>
              </w:rPr>
              <w:t xml:space="preserve"> достижения ими возраста 23 лет</w:t>
            </w:r>
            <w:r w:rsidR="00556F34" w:rsidRPr="00556F34">
              <w:rPr>
                <w:sz w:val="28"/>
                <w:szCs w:val="28"/>
              </w:rPr>
              <w:t>»</w:t>
            </w:r>
            <w:r w:rsidR="00BB4430">
              <w:rPr>
                <w:sz w:val="28"/>
                <w:szCs w:val="28"/>
              </w:rPr>
              <w:t>;</w:t>
            </w:r>
          </w:p>
          <w:p w:rsidR="00565417" w:rsidRDefault="00BB4430" w:rsidP="00BE3780">
            <w:pPr>
              <w:autoSpaceDE w:val="0"/>
              <w:autoSpaceDN w:val="0"/>
              <w:adjustRightInd w:val="0"/>
              <w:ind w:firstLine="746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пункт 8 дополнить </w:t>
            </w:r>
            <w:r w:rsidR="009F080F">
              <w:rPr>
                <w:color w:val="000000" w:themeColor="text1"/>
                <w:sz w:val="28"/>
                <w:szCs w:val="28"/>
              </w:rPr>
              <w:t>подп</w:t>
            </w:r>
            <w:r w:rsidR="00EC704D">
              <w:rPr>
                <w:color w:val="000000" w:themeColor="text1"/>
                <w:sz w:val="28"/>
                <w:szCs w:val="28"/>
              </w:rPr>
              <w:t>у</w:t>
            </w:r>
            <w:r w:rsidR="009F080F">
              <w:rPr>
                <w:color w:val="000000" w:themeColor="text1"/>
                <w:sz w:val="28"/>
                <w:szCs w:val="28"/>
              </w:rPr>
              <w:t>нктами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EA2F37">
              <w:rPr>
                <w:color w:val="000000" w:themeColor="text1"/>
                <w:sz w:val="28"/>
                <w:szCs w:val="28"/>
              </w:rPr>
              <w:t>следующего содержания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</w:p>
          <w:p w:rsidR="00621617" w:rsidRDefault="00621617" w:rsidP="00BE3780">
            <w:pPr>
              <w:autoSpaceDE w:val="0"/>
              <w:autoSpaceDN w:val="0"/>
              <w:adjustRightInd w:val="0"/>
              <w:ind w:firstLine="746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«в) </w:t>
            </w:r>
            <w:r>
              <w:rPr>
                <w:sz w:val="28"/>
                <w:szCs w:val="28"/>
              </w:rPr>
              <w:t>документ о заключении (расторжении) брака - при регистрации акта гражданского состояния компетентным органом иностранного государства по законам соответствующего иностранного государства;</w:t>
            </w:r>
          </w:p>
          <w:p w:rsidR="00BB4430" w:rsidRDefault="00621617" w:rsidP="00BE3780">
            <w:pPr>
              <w:autoSpaceDE w:val="0"/>
              <w:autoSpaceDN w:val="0"/>
              <w:adjustRightInd w:val="0"/>
              <w:ind w:firstLine="746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</w:t>
            </w:r>
            <w:r w:rsidR="00EA2F37">
              <w:rPr>
                <w:color w:val="000000" w:themeColor="text1"/>
                <w:sz w:val="28"/>
                <w:szCs w:val="28"/>
              </w:rPr>
              <w:t xml:space="preserve">) </w:t>
            </w:r>
            <w:r w:rsidR="00BB4430">
              <w:rPr>
                <w:sz w:val="28"/>
                <w:szCs w:val="28"/>
              </w:rPr>
              <w:t>р</w:t>
            </w:r>
            <w:r w:rsidR="00BB4430" w:rsidRPr="00BB4430">
              <w:rPr>
                <w:sz w:val="28"/>
                <w:szCs w:val="28"/>
              </w:rPr>
              <w:t xml:space="preserve">ешение суда </w:t>
            </w:r>
            <w:r w:rsidR="003F15D4">
              <w:rPr>
                <w:sz w:val="28"/>
                <w:szCs w:val="28"/>
              </w:rPr>
              <w:t xml:space="preserve">об установлении факта </w:t>
            </w:r>
            <w:r w:rsidR="00BB4430" w:rsidRPr="00BB4430">
              <w:rPr>
                <w:sz w:val="28"/>
                <w:szCs w:val="28"/>
              </w:rPr>
              <w:t>постоянного проживания на территории Ивановской области</w:t>
            </w:r>
            <w:r w:rsidR="003F15D4">
              <w:rPr>
                <w:sz w:val="28"/>
                <w:szCs w:val="28"/>
              </w:rPr>
              <w:t xml:space="preserve"> в случае отсутствия у заявителя места жительства на территории Ивановской области</w:t>
            </w:r>
            <w:r w:rsidR="001B302F">
              <w:rPr>
                <w:sz w:val="28"/>
                <w:szCs w:val="28"/>
              </w:rPr>
              <w:t>.»</w:t>
            </w:r>
            <w:r w:rsidR="00F91091">
              <w:rPr>
                <w:sz w:val="28"/>
                <w:szCs w:val="28"/>
              </w:rPr>
              <w:t>;</w:t>
            </w:r>
          </w:p>
          <w:p w:rsidR="00621617" w:rsidRDefault="00675BB2" w:rsidP="00BE3780">
            <w:pPr>
              <w:autoSpaceDE w:val="0"/>
              <w:autoSpaceDN w:val="0"/>
              <w:adjustRightInd w:val="0"/>
              <w:ind w:firstLine="7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 </w:t>
            </w:r>
            <w:r w:rsidR="005B5F3D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="005B5F3D">
              <w:rPr>
                <w:color w:val="000000" w:themeColor="text1"/>
                <w:sz w:val="28"/>
                <w:szCs w:val="28"/>
              </w:rPr>
              <w:t xml:space="preserve">дополнить </w:t>
            </w:r>
            <w:r w:rsidR="009F080F">
              <w:rPr>
                <w:color w:val="000000" w:themeColor="text1"/>
                <w:sz w:val="28"/>
                <w:szCs w:val="28"/>
              </w:rPr>
              <w:t>подпунктами</w:t>
            </w:r>
            <w:r w:rsidR="005B5F3D">
              <w:rPr>
                <w:color w:val="000000" w:themeColor="text1"/>
                <w:sz w:val="28"/>
                <w:szCs w:val="28"/>
              </w:rPr>
              <w:t xml:space="preserve"> следующего содержания</w:t>
            </w:r>
            <w:r w:rsidR="00337890">
              <w:rPr>
                <w:color w:val="000000" w:themeColor="text1"/>
                <w:sz w:val="28"/>
                <w:szCs w:val="28"/>
              </w:rPr>
              <w:t>:</w:t>
            </w:r>
          </w:p>
          <w:p w:rsidR="00F91091" w:rsidRPr="005B5F3D" w:rsidRDefault="00E22E50" w:rsidP="00BE3780">
            <w:pPr>
              <w:autoSpaceDE w:val="0"/>
              <w:autoSpaceDN w:val="0"/>
              <w:adjustRightInd w:val="0"/>
              <w:ind w:firstLine="74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5B5F3D" w:rsidRPr="005B5F3D">
              <w:rPr>
                <w:rFonts w:eastAsia="Calibri"/>
                <w:sz w:val="28"/>
                <w:szCs w:val="28"/>
                <w:lang w:eastAsia="en-US"/>
              </w:rPr>
              <w:t xml:space="preserve">ж) </w:t>
            </w:r>
            <w:r w:rsidR="00F95DEF" w:rsidRPr="005B5F3D">
              <w:rPr>
                <w:rFonts w:eastAsia="Calibri"/>
                <w:sz w:val="28"/>
                <w:szCs w:val="28"/>
                <w:lang w:eastAsia="en-US"/>
              </w:rPr>
              <w:t>утрата гражданином оснований, дающих право на предоставление земельного участка в собственность бесплатно;</w:t>
            </w:r>
          </w:p>
          <w:p w:rsidR="00337890" w:rsidRDefault="00BF7602" w:rsidP="00BE3780">
            <w:pPr>
              <w:widowControl w:val="0"/>
              <w:autoSpaceDE w:val="0"/>
              <w:autoSpaceDN w:val="0"/>
              <w:ind w:firstLine="7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A1CFE">
              <w:rPr>
                <w:sz w:val="28"/>
                <w:szCs w:val="28"/>
              </w:rPr>
              <w:t xml:space="preserve">) </w:t>
            </w:r>
            <w:r w:rsidR="005B5F3D" w:rsidRPr="005B5F3D">
              <w:rPr>
                <w:sz w:val="28"/>
                <w:szCs w:val="28"/>
              </w:rPr>
              <w:t>земельный участок,</w:t>
            </w:r>
            <w:r w:rsidR="00F95DEF" w:rsidRPr="00F95DEF">
              <w:rPr>
                <w:sz w:val="28"/>
                <w:szCs w:val="28"/>
              </w:rPr>
              <w:t xml:space="preserve"> </w:t>
            </w:r>
            <w:r w:rsidR="005B5F3D" w:rsidRPr="005B5F3D">
              <w:rPr>
                <w:sz w:val="28"/>
                <w:szCs w:val="28"/>
              </w:rPr>
              <w:t>предназначенный для индивидуального жилищного строительства, ведения личного подсобного хозяйства</w:t>
            </w:r>
            <w:r w:rsidR="00F95DEF" w:rsidRPr="00F95DEF">
              <w:rPr>
                <w:sz w:val="28"/>
                <w:szCs w:val="28"/>
              </w:rPr>
              <w:t xml:space="preserve"> не при</w:t>
            </w:r>
            <w:r w:rsidR="006E76C1">
              <w:rPr>
                <w:sz w:val="28"/>
                <w:szCs w:val="28"/>
              </w:rPr>
              <w:t>надлежит на праве собственности</w:t>
            </w:r>
            <w:r w:rsidR="00F95DEF" w:rsidRPr="00F95DEF">
              <w:rPr>
                <w:sz w:val="28"/>
                <w:szCs w:val="28"/>
              </w:rPr>
              <w:t xml:space="preserve"> граждан</w:t>
            </w:r>
            <w:r w:rsidR="00DF1986">
              <w:rPr>
                <w:sz w:val="28"/>
                <w:szCs w:val="28"/>
              </w:rPr>
              <w:t>ам</w:t>
            </w:r>
            <w:r w:rsidR="005B5F3D">
              <w:rPr>
                <w:sz w:val="28"/>
                <w:szCs w:val="28"/>
              </w:rPr>
              <w:t>,</w:t>
            </w:r>
            <w:r w:rsidR="00F95DEF" w:rsidRPr="00F95DEF">
              <w:rPr>
                <w:sz w:val="28"/>
                <w:szCs w:val="28"/>
              </w:rPr>
              <w:t xml:space="preserve"> </w:t>
            </w:r>
            <w:r w:rsidR="005B5F3D" w:rsidRPr="005B5F3D">
              <w:rPr>
                <w:sz w:val="28"/>
                <w:szCs w:val="28"/>
              </w:rPr>
              <w:t>состоящ</w:t>
            </w:r>
            <w:r w:rsidR="00DF1986">
              <w:rPr>
                <w:sz w:val="28"/>
                <w:szCs w:val="28"/>
              </w:rPr>
              <w:t>им</w:t>
            </w:r>
            <w:r w:rsidR="005B5F3D" w:rsidRPr="005B5F3D">
              <w:rPr>
                <w:sz w:val="28"/>
                <w:szCs w:val="28"/>
              </w:rPr>
              <w:t xml:space="preserve"> на учете </w:t>
            </w:r>
            <w:r w:rsidR="00CA1CFE">
              <w:rPr>
                <w:sz w:val="28"/>
                <w:szCs w:val="28"/>
              </w:rPr>
              <w:t>в органе социальной защиты населения</w:t>
            </w:r>
            <w:r w:rsidR="005B5F3D" w:rsidRPr="005B5F3D">
              <w:rPr>
                <w:sz w:val="28"/>
                <w:szCs w:val="28"/>
              </w:rPr>
              <w:t xml:space="preserve"> в качестве лиц, имеющих право на предоставление земельных участков в собственность бесплатно</w:t>
            </w:r>
            <w:r w:rsidR="00337890">
              <w:rPr>
                <w:sz w:val="28"/>
                <w:szCs w:val="28"/>
              </w:rPr>
              <w:t>;</w:t>
            </w:r>
          </w:p>
          <w:p w:rsidR="00F95DEF" w:rsidRDefault="00BF7602" w:rsidP="00BE3780">
            <w:pPr>
              <w:widowControl w:val="0"/>
              <w:autoSpaceDE w:val="0"/>
              <w:autoSpaceDN w:val="0"/>
              <w:ind w:firstLine="7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37890">
              <w:rPr>
                <w:sz w:val="28"/>
                <w:szCs w:val="28"/>
              </w:rPr>
              <w:t xml:space="preserve">) </w:t>
            </w:r>
            <w:r w:rsidR="00D240E9">
              <w:rPr>
                <w:sz w:val="28"/>
                <w:szCs w:val="28"/>
              </w:rPr>
              <w:t>отсутствие</w:t>
            </w:r>
            <w:r w:rsidR="00337890">
              <w:rPr>
                <w:sz w:val="28"/>
                <w:szCs w:val="28"/>
              </w:rPr>
              <w:t xml:space="preserve"> </w:t>
            </w:r>
            <w:r w:rsidR="00D240E9">
              <w:rPr>
                <w:sz w:val="28"/>
                <w:szCs w:val="28"/>
              </w:rPr>
              <w:t xml:space="preserve">у заявителя </w:t>
            </w:r>
            <w:r>
              <w:rPr>
                <w:sz w:val="28"/>
                <w:szCs w:val="28"/>
              </w:rPr>
              <w:t>дол</w:t>
            </w:r>
            <w:r w:rsidR="00D240E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DF6526">
              <w:rPr>
                <w:sz w:val="28"/>
                <w:szCs w:val="28"/>
              </w:rPr>
              <w:t xml:space="preserve">в праве собственности на </w:t>
            </w:r>
            <w:r w:rsidR="0087522D">
              <w:rPr>
                <w:sz w:val="28"/>
                <w:szCs w:val="28"/>
              </w:rPr>
              <w:t>земельн</w:t>
            </w:r>
            <w:r w:rsidR="00DF6526">
              <w:rPr>
                <w:sz w:val="28"/>
                <w:szCs w:val="28"/>
              </w:rPr>
              <w:t>ый</w:t>
            </w:r>
            <w:r w:rsidR="0087522D">
              <w:rPr>
                <w:sz w:val="28"/>
                <w:szCs w:val="28"/>
              </w:rPr>
              <w:t xml:space="preserve"> участ</w:t>
            </w:r>
            <w:r w:rsidR="00DF6526">
              <w:rPr>
                <w:sz w:val="28"/>
                <w:szCs w:val="28"/>
              </w:rPr>
              <w:t>ок</w:t>
            </w:r>
            <w:r w:rsidR="00580F28">
              <w:rPr>
                <w:sz w:val="28"/>
                <w:szCs w:val="28"/>
              </w:rPr>
              <w:t>, находящийся</w:t>
            </w:r>
            <w:r w:rsidR="00DF6526">
              <w:rPr>
                <w:sz w:val="28"/>
                <w:szCs w:val="28"/>
              </w:rPr>
              <w:t xml:space="preserve"> </w:t>
            </w:r>
            <w:r w:rsidR="00D240E9">
              <w:rPr>
                <w:sz w:val="28"/>
                <w:szCs w:val="28"/>
              </w:rPr>
              <w:t>в общей совместной собственности</w:t>
            </w:r>
            <w:r w:rsidR="0087522D">
              <w:rPr>
                <w:sz w:val="28"/>
                <w:szCs w:val="28"/>
              </w:rPr>
              <w:t xml:space="preserve">, </w:t>
            </w:r>
            <w:r w:rsidR="00DF1986">
              <w:rPr>
                <w:sz w:val="28"/>
                <w:szCs w:val="28"/>
              </w:rPr>
              <w:t xml:space="preserve">в случае, если </w:t>
            </w:r>
            <w:r w:rsidR="00DF1986">
              <w:rPr>
                <w:sz w:val="28"/>
                <w:szCs w:val="28"/>
              </w:rPr>
              <w:lastRenderedPageBreak/>
              <w:t>иной покупатель</w:t>
            </w:r>
            <w:r w:rsidR="0087522D">
              <w:rPr>
                <w:sz w:val="28"/>
                <w:szCs w:val="28"/>
              </w:rPr>
              <w:t xml:space="preserve">, указанный в </w:t>
            </w:r>
            <w:r w:rsidR="00E22E50">
              <w:rPr>
                <w:sz w:val="28"/>
                <w:szCs w:val="28"/>
              </w:rPr>
              <w:t>данном договоре,</w:t>
            </w:r>
            <w:r w:rsidR="00DF1986">
              <w:rPr>
                <w:sz w:val="28"/>
                <w:szCs w:val="28"/>
              </w:rPr>
              <w:t xml:space="preserve"> не является членом семьи </w:t>
            </w:r>
            <w:r w:rsidR="0087522D">
              <w:rPr>
                <w:sz w:val="28"/>
                <w:szCs w:val="28"/>
              </w:rPr>
              <w:t>заявителя</w:t>
            </w:r>
            <w:r>
              <w:rPr>
                <w:sz w:val="28"/>
                <w:szCs w:val="28"/>
              </w:rPr>
              <w:t>;</w:t>
            </w:r>
          </w:p>
          <w:p w:rsidR="00BF7602" w:rsidRPr="005B5F3D" w:rsidRDefault="00BF7602" w:rsidP="00BE3780">
            <w:pPr>
              <w:widowControl w:val="0"/>
              <w:autoSpaceDE w:val="0"/>
              <w:autoSpaceDN w:val="0"/>
              <w:ind w:firstLine="7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к) отсутствие в договоре купли - продажи </w:t>
            </w:r>
            <w:r w:rsidR="002128E9">
              <w:rPr>
                <w:sz w:val="28"/>
                <w:szCs w:val="28"/>
              </w:rPr>
              <w:t xml:space="preserve">информации о </w:t>
            </w:r>
            <w:r>
              <w:rPr>
                <w:sz w:val="28"/>
                <w:szCs w:val="28"/>
              </w:rPr>
              <w:t xml:space="preserve">стоимости </w:t>
            </w:r>
            <w:r w:rsidR="0049229A">
              <w:rPr>
                <w:sz w:val="28"/>
                <w:szCs w:val="28"/>
              </w:rPr>
              <w:t xml:space="preserve">приобретенного </w:t>
            </w:r>
            <w:r>
              <w:rPr>
                <w:sz w:val="28"/>
                <w:szCs w:val="28"/>
              </w:rPr>
              <w:t>земельного участка</w:t>
            </w:r>
            <w:r w:rsidR="00D240E9">
              <w:rPr>
                <w:sz w:val="28"/>
                <w:szCs w:val="28"/>
              </w:rPr>
              <w:t>.</w:t>
            </w:r>
            <w:r w:rsidR="00795FA7">
              <w:rPr>
                <w:sz w:val="28"/>
                <w:szCs w:val="28"/>
              </w:rPr>
              <w:t>».</w:t>
            </w:r>
          </w:p>
          <w:p w:rsidR="00A74DC6" w:rsidRDefault="00EA2F37" w:rsidP="00BE3780">
            <w:pPr>
              <w:autoSpaceDE w:val="0"/>
              <w:autoSpaceDN w:val="0"/>
              <w:adjustRightInd w:val="0"/>
              <w:ind w:firstLine="746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1.2. П</w:t>
            </w:r>
            <w:r w:rsidR="00BB4430">
              <w:rPr>
                <w:sz w:val="28"/>
                <w:szCs w:val="28"/>
              </w:rPr>
              <w:t>риложени</w:t>
            </w:r>
            <w:r>
              <w:rPr>
                <w:sz w:val="28"/>
                <w:szCs w:val="28"/>
              </w:rPr>
              <w:t>е</w:t>
            </w:r>
            <w:r w:rsidR="00BB44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Порядку предоставления единовременной денежной выплаты на приобретение земельного участка для индивидуального жилищного строительства, ведения личного подсобного хозяйства д</w:t>
            </w:r>
            <w:r w:rsidR="00E14C25">
              <w:rPr>
                <w:color w:val="000000" w:themeColor="text1"/>
                <w:sz w:val="28"/>
                <w:szCs w:val="28"/>
              </w:rPr>
              <w:t>ополнить</w:t>
            </w:r>
            <w:r w:rsidR="00896EF5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64CA">
              <w:rPr>
                <w:color w:val="000000" w:themeColor="text1"/>
                <w:sz w:val="28"/>
                <w:szCs w:val="28"/>
              </w:rPr>
              <w:t>строк</w:t>
            </w:r>
            <w:r w:rsidR="009F080F">
              <w:rPr>
                <w:color w:val="000000" w:themeColor="text1"/>
                <w:sz w:val="28"/>
                <w:szCs w:val="28"/>
              </w:rPr>
              <w:t>ами</w:t>
            </w:r>
            <w:r w:rsidR="00A74DC6" w:rsidRPr="00A74DC6">
              <w:rPr>
                <w:color w:val="000000" w:themeColor="text1"/>
                <w:sz w:val="28"/>
                <w:szCs w:val="28"/>
              </w:rPr>
              <w:t xml:space="preserve"> следующего содержания:</w:t>
            </w:r>
          </w:p>
          <w:p w:rsidR="006164CA" w:rsidRDefault="006164CA" w:rsidP="00930349">
            <w:pPr>
              <w:autoSpaceDE w:val="0"/>
              <w:autoSpaceDN w:val="0"/>
              <w:adjustRightInd w:val="0"/>
              <w:ind w:firstLine="746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</w:p>
          <w:tbl>
            <w:tblPr>
              <w:tblW w:w="882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3293"/>
              <w:gridCol w:w="4962"/>
            </w:tblGrid>
            <w:tr w:rsidR="00E22E50" w:rsidTr="00E22E50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E50" w:rsidRDefault="00E22E50" w:rsidP="006164CA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3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E50" w:rsidRDefault="00E22E50" w:rsidP="006E51F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Pr="00BB4430">
                    <w:rPr>
                      <w:sz w:val="28"/>
                      <w:szCs w:val="28"/>
                    </w:rPr>
                    <w:t>ешение суда о</w:t>
                  </w:r>
                  <w:r>
                    <w:rPr>
                      <w:sz w:val="28"/>
                      <w:szCs w:val="28"/>
                    </w:rPr>
                    <w:t>б установлении факта</w:t>
                  </w:r>
                  <w:r w:rsidRPr="00BB4430">
                    <w:rPr>
                      <w:sz w:val="28"/>
                      <w:szCs w:val="28"/>
                    </w:rPr>
                    <w:t xml:space="preserve"> постоянного проживания на территории Ивановской области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E50" w:rsidRDefault="00E22E50" w:rsidP="006164CA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Заявитель/посредством представления подтверждающих документов</w:t>
                  </w:r>
                </w:p>
              </w:tc>
            </w:tr>
            <w:tr w:rsidR="00E22E50" w:rsidTr="00E22E50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22E50" w:rsidRDefault="00E22E50" w:rsidP="006164CA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32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22E50" w:rsidRDefault="00E22E50" w:rsidP="007A3065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Документ (сведения)</w:t>
                  </w:r>
                  <w:r w:rsidRPr="00F91091">
                    <w:rPr>
                      <w:bCs/>
                      <w:sz w:val="28"/>
                      <w:szCs w:val="28"/>
                    </w:rPr>
                    <w:t xml:space="preserve"> о заключении (расторжении) брака 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E50" w:rsidRDefault="00E22E50" w:rsidP="000D4E4A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F91091">
                    <w:rPr>
                      <w:bCs/>
                      <w:sz w:val="28"/>
                      <w:szCs w:val="28"/>
                    </w:rPr>
                    <w:t>в случае регистрации акта гражданского состояния на территории Российской Федерации</w:t>
                  </w:r>
                  <w:r>
                    <w:rPr>
                      <w:bCs/>
                      <w:sz w:val="28"/>
                      <w:szCs w:val="28"/>
                    </w:rPr>
                    <w:t xml:space="preserve"> - </w:t>
                  </w:r>
                  <w:r>
                    <w:rPr>
                      <w:sz w:val="28"/>
                      <w:szCs w:val="28"/>
                    </w:rPr>
      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взаимодействия;</w:t>
                  </w:r>
                </w:p>
              </w:tc>
            </w:tr>
            <w:tr w:rsidR="00E22E50" w:rsidTr="00E22E50">
              <w:tc>
                <w:tcPr>
                  <w:tcW w:w="5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E50" w:rsidRDefault="00E22E50" w:rsidP="006164CA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E50" w:rsidRPr="00F91091" w:rsidRDefault="00E22E50" w:rsidP="00F91091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E50" w:rsidRDefault="00E22E50" w:rsidP="001B7C2D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F91091">
                    <w:rPr>
                      <w:bCs/>
                      <w:sz w:val="28"/>
                      <w:szCs w:val="28"/>
                    </w:rPr>
                    <w:t xml:space="preserve">в случае регистрации акта гражданского состояния на территории </w:t>
                  </w:r>
                  <w:r>
                    <w:rPr>
                      <w:bCs/>
                      <w:sz w:val="28"/>
                      <w:szCs w:val="28"/>
                    </w:rPr>
                    <w:t xml:space="preserve">иностранного государства - - </w:t>
                  </w:r>
                  <w:r>
                    <w:rPr>
                      <w:sz w:val="28"/>
                      <w:szCs w:val="28"/>
                    </w:rPr>
                    <w:t>заявитель/посредством представления подтверждающих документов</w:t>
                  </w:r>
                </w:p>
              </w:tc>
            </w:tr>
            <w:tr w:rsidR="00E22E50" w:rsidTr="00E22E50">
              <w:tc>
                <w:tcPr>
                  <w:tcW w:w="5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22E50" w:rsidRDefault="00E22E50" w:rsidP="0060572A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32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22E50" w:rsidRPr="0060572A" w:rsidRDefault="00E22E50" w:rsidP="0060572A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Д</w:t>
                  </w:r>
                  <w:r w:rsidRPr="0060572A">
                    <w:rPr>
                      <w:bCs/>
                      <w:sz w:val="28"/>
                      <w:szCs w:val="28"/>
                    </w:rPr>
                    <w:t xml:space="preserve">окумент </w:t>
                  </w:r>
                  <w:r>
                    <w:rPr>
                      <w:bCs/>
                      <w:sz w:val="28"/>
                      <w:szCs w:val="28"/>
                    </w:rPr>
                    <w:t xml:space="preserve">(сведения) </w:t>
                  </w:r>
                  <w:r w:rsidRPr="0060572A">
                    <w:rPr>
                      <w:bCs/>
                      <w:sz w:val="28"/>
                      <w:szCs w:val="28"/>
                    </w:rPr>
                    <w:t xml:space="preserve">о рождении </w:t>
                  </w:r>
                  <w:r>
                    <w:rPr>
                      <w:bCs/>
                      <w:sz w:val="28"/>
                      <w:szCs w:val="28"/>
                    </w:rPr>
                    <w:t>ребенка</w:t>
                  </w:r>
                </w:p>
                <w:p w:rsidR="00E22E50" w:rsidRPr="00F91091" w:rsidRDefault="00E22E50" w:rsidP="0060572A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E50" w:rsidRPr="0060572A" w:rsidRDefault="00E22E50" w:rsidP="0060572A">
                  <w:pPr>
                    <w:jc w:val="both"/>
                    <w:rPr>
                      <w:sz w:val="28"/>
                      <w:szCs w:val="28"/>
                    </w:rPr>
                  </w:pPr>
                  <w:r w:rsidRPr="0060572A">
                    <w:rPr>
                      <w:sz w:val="28"/>
                      <w:szCs w:val="28"/>
                    </w:rPr>
                    <w:t>в случае регистрации акта гражданского состояния на территории Российской Федерации - 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взаимодействия;</w:t>
                  </w:r>
                </w:p>
              </w:tc>
            </w:tr>
            <w:tr w:rsidR="00E22E50" w:rsidTr="00E22E50">
              <w:tc>
                <w:tcPr>
                  <w:tcW w:w="56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E50" w:rsidRDefault="00E22E50" w:rsidP="0060572A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E50" w:rsidRDefault="00E22E50" w:rsidP="0060572A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E50" w:rsidRPr="0060572A" w:rsidRDefault="00E22E50" w:rsidP="0060572A">
                  <w:pPr>
                    <w:jc w:val="both"/>
                    <w:rPr>
                      <w:sz w:val="28"/>
                      <w:szCs w:val="28"/>
                    </w:rPr>
                  </w:pPr>
                  <w:r w:rsidRPr="00F91091">
                    <w:rPr>
                      <w:bCs/>
                      <w:sz w:val="28"/>
                      <w:szCs w:val="28"/>
                    </w:rPr>
                    <w:t xml:space="preserve">в случае регистрации акта гражданского состояния на территории </w:t>
                  </w:r>
                  <w:r>
                    <w:rPr>
                      <w:bCs/>
                      <w:sz w:val="28"/>
                      <w:szCs w:val="28"/>
                    </w:rPr>
                    <w:t xml:space="preserve">иностранного государства - - </w:t>
                  </w:r>
                  <w:r>
                    <w:rPr>
                      <w:sz w:val="28"/>
                      <w:szCs w:val="28"/>
                    </w:rPr>
                    <w:t>заявитель/посредством представления подтверждающих документов</w:t>
                  </w:r>
                </w:p>
              </w:tc>
            </w:tr>
          </w:tbl>
          <w:p w:rsidR="006164CA" w:rsidRDefault="006164CA" w:rsidP="00930349">
            <w:pPr>
              <w:autoSpaceDE w:val="0"/>
              <w:autoSpaceDN w:val="0"/>
              <w:adjustRightInd w:val="0"/>
              <w:ind w:firstLine="746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»</w:t>
            </w:r>
          </w:p>
          <w:p w:rsidR="0060572A" w:rsidRDefault="0060572A" w:rsidP="000F4984">
            <w:pPr>
              <w:autoSpaceDE w:val="0"/>
              <w:autoSpaceDN w:val="0"/>
              <w:adjustRightInd w:val="0"/>
              <w:ind w:firstLine="746"/>
              <w:jc w:val="both"/>
              <w:rPr>
                <w:sz w:val="28"/>
                <w:szCs w:val="28"/>
              </w:rPr>
            </w:pPr>
          </w:p>
          <w:p w:rsidR="006F63E1" w:rsidRDefault="006164CA" w:rsidP="000F4984">
            <w:pPr>
              <w:autoSpaceDE w:val="0"/>
              <w:autoSpaceDN w:val="0"/>
              <w:adjustRightInd w:val="0"/>
              <w:ind w:firstLine="746"/>
              <w:jc w:val="both"/>
            </w:pPr>
            <w:r>
              <w:rPr>
                <w:sz w:val="28"/>
                <w:szCs w:val="28"/>
              </w:rPr>
              <w:lastRenderedPageBreak/>
              <w:t>2</w:t>
            </w:r>
            <w:r w:rsidR="00104D30">
              <w:rPr>
                <w:sz w:val="28"/>
                <w:szCs w:val="28"/>
              </w:rPr>
              <w:t xml:space="preserve">. Настоящее постановление вступает в силу </w:t>
            </w:r>
            <w:r w:rsidR="00460194">
              <w:rPr>
                <w:sz w:val="28"/>
                <w:szCs w:val="28"/>
              </w:rPr>
              <w:t>по истечени</w:t>
            </w:r>
            <w:r w:rsidR="00B339DD">
              <w:rPr>
                <w:sz w:val="28"/>
                <w:szCs w:val="28"/>
              </w:rPr>
              <w:t>и</w:t>
            </w:r>
            <w:r w:rsidR="00460194">
              <w:rPr>
                <w:sz w:val="28"/>
                <w:szCs w:val="28"/>
              </w:rPr>
              <w:t xml:space="preserve"> 10 дней после дня его официального опубликования</w:t>
            </w:r>
            <w:r w:rsidR="00104D30" w:rsidRPr="001D7FDA">
              <w:rPr>
                <w:sz w:val="28"/>
                <w:szCs w:val="28"/>
              </w:rPr>
              <w:t>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5B5F3D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7D52F6" w:rsidRDefault="007D52F6" w:rsidP="006164CA">
      <w:pPr>
        <w:jc w:val="right"/>
        <w:rPr>
          <w:sz w:val="28"/>
          <w:szCs w:val="28"/>
        </w:rPr>
      </w:pPr>
    </w:p>
    <w:sectPr w:rsidR="007D52F6" w:rsidSect="00BD5438">
      <w:headerReference w:type="default" r:id="rId11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BC0" w:rsidRDefault="004F7BC0">
      <w:r>
        <w:separator/>
      </w:r>
    </w:p>
  </w:endnote>
  <w:endnote w:type="continuationSeparator" w:id="0">
    <w:p w:rsidR="004F7BC0" w:rsidRDefault="004F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BC0" w:rsidRDefault="004F7BC0">
      <w:r>
        <w:separator/>
      </w:r>
    </w:p>
  </w:footnote>
  <w:footnote w:type="continuationSeparator" w:id="0">
    <w:p w:rsidR="004F7BC0" w:rsidRDefault="004F7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205DC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2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B5A"/>
    <w:multiLevelType w:val="hybridMultilevel"/>
    <w:tmpl w:val="B0089208"/>
    <w:lvl w:ilvl="0" w:tplc="AE161E7A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3464C5"/>
    <w:multiLevelType w:val="hybridMultilevel"/>
    <w:tmpl w:val="24D2D9E2"/>
    <w:lvl w:ilvl="0" w:tplc="E3EA4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1A9A"/>
    <w:rsid w:val="0001066F"/>
    <w:rsid w:val="000154B1"/>
    <w:rsid w:val="000232F2"/>
    <w:rsid w:val="00027C1E"/>
    <w:rsid w:val="000310A0"/>
    <w:rsid w:val="00036567"/>
    <w:rsid w:val="00044758"/>
    <w:rsid w:val="00055C05"/>
    <w:rsid w:val="000625A2"/>
    <w:rsid w:val="00071D87"/>
    <w:rsid w:val="00073A3E"/>
    <w:rsid w:val="00074C5A"/>
    <w:rsid w:val="00075F07"/>
    <w:rsid w:val="000853F2"/>
    <w:rsid w:val="00086362"/>
    <w:rsid w:val="000927F0"/>
    <w:rsid w:val="000A01B9"/>
    <w:rsid w:val="000A4C47"/>
    <w:rsid w:val="000A60B8"/>
    <w:rsid w:val="000B2E02"/>
    <w:rsid w:val="000C6E12"/>
    <w:rsid w:val="000D4E4A"/>
    <w:rsid w:val="000D4E92"/>
    <w:rsid w:val="000D60C4"/>
    <w:rsid w:val="000F4984"/>
    <w:rsid w:val="000F7C90"/>
    <w:rsid w:val="001024AB"/>
    <w:rsid w:val="00104D30"/>
    <w:rsid w:val="00115A91"/>
    <w:rsid w:val="00117408"/>
    <w:rsid w:val="0012429F"/>
    <w:rsid w:val="00136E3A"/>
    <w:rsid w:val="00153CE2"/>
    <w:rsid w:val="001540B6"/>
    <w:rsid w:val="001606CE"/>
    <w:rsid w:val="001640DE"/>
    <w:rsid w:val="00174AA9"/>
    <w:rsid w:val="001818C6"/>
    <w:rsid w:val="0018271D"/>
    <w:rsid w:val="00187F21"/>
    <w:rsid w:val="001909D4"/>
    <w:rsid w:val="001A1BD1"/>
    <w:rsid w:val="001B302F"/>
    <w:rsid w:val="001B7C2D"/>
    <w:rsid w:val="001D7FDA"/>
    <w:rsid w:val="001E1A53"/>
    <w:rsid w:val="001E567A"/>
    <w:rsid w:val="001F6024"/>
    <w:rsid w:val="001F7097"/>
    <w:rsid w:val="00205DC7"/>
    <w:rsid w:val="002128E9"/>
    <w:rsid w:val="00220C48"/>
    <w:rsid w:val="00227032"/>
    <w:rsid w:val="00231D09"/>
    <w:rsid w:val="002423F8"/>
    <w:rsid w:val="0025304F"/>
    <w:rsid w:val="00253FBA"/>
    <w:rsid w:val="00254428"/>
    <w:rsid w:val="0026580B"/>
    <w:rsid w:val="00266845"/>
    <w:rsid w:val="00272955"/>
    <w:rsid w:val="00283ACB"/>
    <w:rsid w:val="00290DAF"/>
    <w:rsid w:val="002A0A15"/>
    <w:rsid w:val="002B557D"/>
    <w:rsid w:val="002D0CF2"/>
    <w:rsid w:val="002F261A"/>
    <w:rsid w:val="002F3588"/>
    <w:rsid w:val="002F5F9A"/>
    <w:rsid w:val="00302208"/>
    <w:rsid w:val="00317F92"/>
    <w:rsid w:val="00322B5F"/>
    <w:rsid w:val="00324C33"/>
    <w:rsid w:val="003263A8"/>
    <w:rsid w:val="003321A9"/>
    <w:rsid w:val="00335350"/>
    <w:rsid w:val="00335831"/>
    <w:rsid w:val="00337890"/>
    <w:rsid w:val="003378D2"/>
    <w:rsid w:val="00353529"/>
    <w:rsid w:val="003546D4"/>
    <w:rsid w:val="0036161D"/>
    <w:rsid w:val="00374297"/>
    <w:rsid w:val="0038604E"/>
    <w:rsid w:val="00391825"/>
    <w:rsid w:val="003950DA"/>
    <w:rsid w:val="00396B07"/>
    <w:rsid w:val="003B24BE"/>
    <w:rsid w:val="003B6E90"/>
    <w:rsid w:val="003C5948"/>
    <w:rsid w:val="003F15D4"/>
    <w:rsid w:val="003F4838"/>
    <w:rsid w:val="003F794D"/>
    <w:rsid w:val="00400423"/>
    <w:rsid w:val="004017F7"/>
    <w:rsid w:val="00412681"/>
    <w:rsid w:val="00412713"/>
    <w:rsid w:val="00421810"/>
    <w:rsid w:val="00421E29"/>
    <w:rsid w:val="0042457D"/>
    <w:rsid w:val="00430B80"/>
    <w:rsid w:val="00434DFC"/>
    <w:rsid w:val="004409D4"/>
    <w:rsid w:val="004467F2"/>
    <w:rsid w:val="00453B0D"/>
    <w:rsid w:val="00454EBA"/>
    <w:rsid w:val="00460194"/>
    <w:rsid w:val="00461BFD"/>
    <w:rsid w:val="0046303A"/>
    <w:rsid w:val="004646DB"/>
    <w:rsid w:val="00470798"/>
    <w:rsid w:val="004757E6"/>
    <w:rsid w:val="004803F4"/>
    <w:rsid w:val="0049229A"/>
    <w:rsid w:val="0049278E"/>
    <w:rsid w:val="0049435F"/>
    <w:rsid w:val="004A383A"/>
    <w:rsid w:val="004B391E"/>
    <w:rsid w:val="004B4FB4"/>
    <w:rsid w:val="004C5183"/>
    <w:rsid w:val="004D0129"/>
    <w:rsid w:val="004D7382"/>
    <w:rsid w:val="004F1AE4"/>
    <w:rsid w:val="004F7BC0"/>
    <w:rsid w:val="00500FF7"/>
    <w:rsid w:val="0051276F"/>
    <w:rsid w:val="0051408F"/>
    <w:rsid w:val="00520E61"/>
    <w:rsid w:val="00521B6A"/>
    <w:rsid w:val="0053232D"/>
    <w:rsid w:val="00555BB3"/>
    <w:rsid w:val="00556F34"/>
    <w:rsid w:val="005577C1"/>
    <w:rsid w:val="005609BB"/>
    <w:rsid w:val="00564B50"/>
    <w:rsid w:val="00565417"/>
    <w:rsid w:val="00565D78"/>
    <w:rsid w:val="005676D6"/>
    <w:rsid w:val="00574EE6"/>
    <w:rsid w:val="00580F28"/>
    <w:rsid w:val="005836BD"/>
    <w:rsid w:val="00592019"/>
    <w:rsid w:val="005930B0"/>
    <w:rsid w:val="005A27B0"/>
    <w:rsid w:val="005A286A"/>
    <w:rsid w:val="005B1C29"/>
    <w:rsid w:val="005B2862"/>
    <w:rsid w:val="005B2C65"/>
    <w:rsid w:val="005B4883"/>
    <w:rsid w:val="005B5F3D"/>
    <w:rsid w:val="005D4763"/>
    <w:rsid w:val="005D6C33"/>
    <w:rsid w:val="005E3B49"/>
    <w:rsid w:val="005F055F"/>
    <w:rsid w:val="006042CB"/>
    <w:rsid w:val="006043F2"/>
    <w:rsid w:val="0060572A"/>
    <w:rsid w:val="006164CA"/>
    <w:rsid w:val="00616AE9"/>
    <w:rsid w:val="00621617"/>
    <w:rsid w:val="00627DA0"/>
    <w:rsid w:val="00630E9D"/>
    <w:rsid w:val="00632BFC"/>
    <w:rsid w:val="00633DAD"/>
    <w:rsid w:val="0065430D"/>
    <w:rsid w:val="00660CBA"/>
    <w:rsid w:val="006670CC"/>
    <w:rsid w:val="00667446"/>
    <w:rsid w:val="00670B76"/>
    <w:rsid w:val="00670CA1"/>
    <w:rsid w:val="006739CB"/>
    <w:rsid w:val="0067451D"/>
    <w:rsid w:val="00675BB2"/>
    <w:rsid w:val="00684D7A"/>
    <w:rsid w:val="006C28E5"/>
    <w:rsid w:val="006C76F8"/>
    <w:rsid w:val="006D3CE5"/>
    <w:rsid w:val="006E51F2"/>
    <w:rsid w:val="006E6791"/>
    <w:rsid w:val="006E76C1"/>
    <w:rsid w:val="006F4330"/>
    <w:rsid w:val="006F63E1"/>
    <w:rsid w:val="0070110F"/>
    <w:rsid w:val="00702C39"/>
    <w:rsid w:val="00706C28"/>
    <w:rsid w:val="00713680"/>
    <w:rsid w:val="00714744"/>
    <w:rsid w:val="00722B41"/>
    <w:rsid w:val="00723E32"/>
    <w:rsid w:val="00724B29"/>
    <w:rsid w:val="007255A4"/>
    <w:rsid w:val="0072595C"/>
    <w:rsid w:val="007303DD"/>
    <w:rsid w:val="00730732"/>
    <w:rsid w:val="00730B86"/>
    <w:rsid w:val="007310D4"/>
    <w:rsid w:val="007542BA"/>
    <w:rsid w:val="0075601A"/>
    <w:rsid w:val="007639B4"/>
    <w:rsid w:val="00782B73"/>
    <w:rsid w:val="00785545"/>
    <w:rsid w:val="0079112A"/>
    <w:rsid w:val="00793338"/>
    <w:rsid w:val="00795E14"/>
    <w:rsid w:val="00795FA7"/>
    <w:rsid w:val="007A3065"/>
    <w:rsid w:val="007B1E26"/>
    <w:rsid w:val="007B53BF"/>
    <w:rsid w:val="007B70DC"/>
    <w:rsid w:val="007C2C73"/>
    <w:rsid w:val="007C7547"/>
    <w:rsid w:val="007D52F6"/>
    <w:rsid w:val="007E0296"/>
    <w:rsid w:val="007E5B50"/>
    <w:rsid w:val="007E5CA2"/>
    <w:rsid w:val="007F5879"/>
    <w:rsid w:val="007F7D4D"/>
    <w:rsid w:val="00801CC0"/>
    <w:rsid w:val="008250F4"/>
    <w:rsid w:val="00830BE8"/>
    <w:rsid w:val="00834240"/>
    <w:rsid w:val="00840949"/>
    <w:rsid w:val="00842B3C"/>
    <w:rsid w:val="00844087"/>
    <w:rsid w:val="008443B8"/>
    <w:rsid w:val="00844B77"/>
    <w:rsid w:val="0085095C"/>
    <w:rsid w:val="00853DA1"/>
    <w:rsid w:val="00856636"/>
    <w:rsid w:val="00861ED5"/>
    <w:rsid w:val="0087522D"/>
    <w:rsid w:val="00896EF5"/>
    <w:rsid w:val="008A1481"/>
    <w:rsid w:val="008A6FD7"/>
    <w:rsid w:val="008B5FAF"/>
    <w:rsid w:val="008C303C"/>
    <w:rsid w:val="008C7759"/>
    <w:rsid w:val="008C7E6C"/>
    <w:rsid w:val="008D042F"/>
    <w:rsid w:val="008D20BC"/>
    <w:rsid w:val="008D2209"/>
    <w:rsid w:val="008F5443"/>
    <w:rsid w:val="008F5AE1"/>
    <w:rsid w:val="0090734A"/>
    <w:rsid w:val="00915FD8"/>
    <w:rsid w:val="00930349"/>
    <w:rsid w:val="00942152"/>
    <w:rsid w:val="00947769"/>
    <w:rsid w:val="009479D3"/>
    <w:rsid w:val="00954E05"/>
    <w:rsid w:val="00970AB7"/>
    <w:rsid w:val="00985D5B"/>
    <w:rsid w:val="00986586"/>
    <w:rsid w:val="0099037A"/>
    <w:rsid w:val="00992126"/>
    <w:rsid w:val="00994BF4"/>
    <w:rsid w:val="009A72BE"/>
    <w:rsid w:val="009C2C82"/>
    <w:rsid w:val="009C6A8A"/>
    <w:rsid w:val="009D4949"/>
    <w:rsid w:val="009D7B56"/>
    <w:rsid w:val="009E07F1"/>
    <w:rsid w:val="009E6DD1"/>
    <w:rsid w:val="009F080F"/>
    <w:rsid w:val="009F4D66"/>
    <w:rsid w:val="00A0617B"/>
    <w:rsid w:val="00A14B0E"/>
    <w:rsid w:val="00A14FCB"/>
    <w:rsid w:val="00A1553A"/>
    <w:rsid w:val="00A15BB2"/>
    <w:rsid w:val="00A2567A"/>
    <w:rsid w:val="00A32A0C"/>
    <w:rsid w:val="00A34A0F"/>
    <w:rsid w:val="00A45C79"/>
    <w:rsid w:val="00A532A1"/>
    <w:rsid w:val="00A57421"/>
    <w:rsid w:val="00A6031F"/>
    <w:rsid w:val="00A614AD"/>
    <w:rsid w:val="00A67C4E"/>
    <w:rsid w:val="00A7106E"/>
    <w:rsid w:val="00A723F9"/>
    <w:rsid w:val="00A74DC6"/>
    <w:rsid w:val="00A76408"/>
    <w:rsid w:val="00A80B0A"/>
    <w:rsid w:val="00AA33AF"/>
    <w:rsid w:val="00AA6283"/>
    <w:rsid w:val="00AB0074"/>
    <w:rsid w:val="00AB5F7B"/>
    <w:rsid w:val="00AF62F1"/>
    <w:rsid w:val="00B003EF"/>
    <w:rsid w:val="00B0361A"/>
    <w:rsid w:val="00B104E0"/>
    <w:rsid w:val="00B14CDD"/>
    <w:rsid w:val="00B17BF7"/>
    <w:rsid w:val="00B22E79"/>
    <w:rsid w:val="00B30F4C"/>
    <w:rsid w:val="00B33545"/>
    <w:rsid w:val="00B339DD"/>
    <w:rsid w:val="00B462DA"/>
    <w:rsid w:val="00B47ABA"/>
    <w:rsid w:val="00B54831"/>
    <w:rsid w:val="00B60A1E"/>
    <w:rsid w:val="00B77C73"/>
    <w:rsid w:val="00B8350C"/>
    <w:rsid w:val="00BA1CB5"/>
    <w:rsid w:val="00BB3460"/>
    <w:rsid w:val="00BB4430"/>
    <w:rsid w:val="00BD5438"/>
    <w:rsid w:val="00BD6B78"/>
    <w:rsid w:val="00BE13BE"/>
    <w:rsid w:val="00BE33A5"/>
    <w:rsid w:val="00BE3780"/>
    <w:rsid w:val="00BF1D20"/>
    <w:rsid w:val="00BF7602"/>
    <w:rsid w:val="00C0293B"/>
    <w:rsid w:val="00C03951"/>
    <w:rsid w:val="00C21F7E"/>
    <w:rsid w:val="00C25057"/>
    <w:rsid w:val="00C268BA"/>
    <w:rsid w:val="00C33692"/>
    <w:rsid w:val="00C470DF"/>
    <w:rsid w:val="00C51B45"/>
    <w:rsid w:val="00C57087"/>
    <w:rsid w:val="00C6167D"/>
    <w:rsid w:val="00C67C1D"/>
    <w:rsid w:val="00C74114"/>
    <w:rsid w:val="00C7597A"/>
    <w:rsid w:val="00C823A4"/>
    <w:rsid w:val="00C979DD"/>
    <w:rsid w:val="00C97E37"/>
    <w:rsid w:val="00CA1CFE"/>
    <w:rsid w:val="00CC0123"/>
    <w:rsid w:val="00CC4C5A"/>
    <w:rsid w:val="00CD0508"/>
    <w:rsid w:val="00CD5A9F"/>
    <w:rsid w:val="00CE416C"/>
    <w:rsid w:val="00CF5276"/>
    <w:rsid w:val="00CF6808"/>
    <w:rsid w:val="00D05613"/>
    <w:rsid w:val="00D0642A"/>
    <w:rsid w:val="00D10FD9"/>
    <w:rsid w:val="00D12635"/>
    <w:rsid w:val="00D240E9"/>
    <w:rsid w:val="00D268D3"/>
    <w:rsid w:val="00D30D28"/>
    <w:rsid w:val="00D359BA"/>
    <w:rsid w:val="00D41183"/>
    <w:rsid w:val="00D45A13"/>
    <w:rsid w:val="00D526D3"/>
    <w:rsid w:val="00D61F8A"/>
    <w:rsid w:val="00D62775"/>
    <w:rsid w:val="00D65A60"/>
    <w:rsid w:val="00D66632"/>
    <w:rsid w:val="00D67244"/>
    <w:rsid w:val="00D73DBB"/>
    <w:rsid w:val="00D740EE"/>
    <w:rsid w:val="00D8047B"/>
    <w:rsid w:val="00D856B5"/>
    <w:rsid w:val="00DA1A20"/>
    <w:rsid w:val="00DA2784"/>
    <w:rsid w:val="00DB2155"/>
    <w:rsid w:val="00DB7FEC"/>
    <w:rsid w:val="00DD3C27"/>
    <w:rsid w:val="00DE31A0"/>
    <w:rsid w:val="00DE4061"/>
    <w:rsid w:val="00DE6187"/>
    <w:rsid w:val="00DE7076"/>
    <w:rsid w:val="00DF10AC"/>
    <w:rsid w:val="00DF1986"/>
    <w:rsid w:val="00DF6526"/>
    <w:rsid w:val="00DF67D6"/>
    <w:rsid w:val="00E02E75"/>
    <w:rsid w:val="00E036FB"/>
    <w:rsid w:val="00E03B26"/>
    <w:rsid w:val="00E14C25"/>
    <w:rsid w:val="00E1652F"/>
    <w:rsid w:val="00E17FF9"/>
    <w:rsid w:val="00E22764"/>
    <w:rsid w:val="00E22E50"/>
    <w:rsid w:val="00E242DD"/>
    <w:rsid w:val="00E31E9A"/>
    <w:rsid w:val="00E33CB0"/>
    <w:rsid w:val="00E34386"/>
    <w:rsid w:val="00E35DF5"/>
    <w:rsid w:val="00E423A8"/>
    <w:rsid w:val="00E47D55"/>
    <w:rsid w:val="00E652FF"/>
    <w:rsid w:val="00E8792E"/>
    <w:rsid w:val="00E92490"/>
    <w:rsid w:val="00EA2F37"/>
    <w:rsid w:val="00EC4800"/>
    <w:rsid w:val="00EC704D"/>
    <w:rsid w:val="00ED7BAC"/>
    <w:rsid w:val="00F01886"/>
    <w:rsid w:val="00F06427"/>
    <w:rsid w:val="00F12644"/>
    <w:rsid w:val="00F30269"/>
    <w:rsid w:val="00F325F9"/>
    <w:rsid w:val="00F33CEA"/>
    <w:rsid w:val="00F37464"/>
    <w:rsid w:val="00F42004"/>
    <w:rsid w:val="00F50151"/>
    <w:rsid w:val="00F57008"/>
    <w:rsid w:val="00F65F73"/>
    <w:rsid w:val="00F73F21"/>
    <w:rsid w:val="00F742B5"/>
    <w:rsid w:val="00F74462"/>
    <w:rsid w:val="00F867B4"/>
    <w:rsid w:val="00F91091"/>
    <w:rsid w:val="00F928D2"/>
    <w:rsid w:val="00F95DEF"/>
    <w:rsid w:val="00FB06B8"/>
    <w:rsid w:val="00FB351C"/>
    <w:rsid w:val="00FB51EA"/>
    <w:rsid w:val="00FB76F2"/>
    <w:rsid w:val="00FC467C"/>
    <w:rsid w:val="00FC4BF3"/>
    <w:rsid w:val="00FD5706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EBC62A-A43B-404E-8ED9-20CF70BF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BA1CB5"/>
    <w:pPr>
      <w:ind w:left="720"/>
      <w:contextualSpacing/>
    </w:pPr>
  </w:style>
  <w:style w:type="paragraph" w:customStyle="1" w:styleId="ConsPlusNormal">
    <w:name w:val="ConsPlusNormal"/>
    <w:rsid w:val="008C77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Hyperlink"/>
    <w:basedOn w:val="a0"/>
    <w:uiPriority w:val="99"/>
    <w:rsid w:val="00421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4D2008200210B9DD47454B764ECB5E52AD97927CD10C4889AF2ED1D87F3AE38FB2CAB5E2FACC30488737FA024F7A9D0557C24804FF21D9B09BBB81FZ2r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FA071663E9BB4CCA5D19FB9CC02BE6F3827D748FD07E297ECAACBB9AD6A7F89FE79BBADA6520B9A88718EF7C21C9D110UFw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ACE7C-0B41-4B58-961D-CC276E3A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796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Соколова Наталья Станиславовна</cp:lastModifiedBy>
  <cp:revision>2</cp:revision>
  <cp:lastPrinted>2024-05-30T11:04:00Z</cp:lastPrinted>
  <dcterms:created xsi:type="dcterms:W3CDTF">2024-06-03T11:55:00Z</dcterms:created>
  <dcterms:modified xsi:type="dcterms:W3CDTF">2024-06-03T11:55:00Z</dcterms:modified>
</cp:coreProperties>
</file>