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910" w:rsidRPr="00FB2910" w:rsidRDefault="00FB2910" w:rsidP="00FB2910">
      <w:pPr>
        <w:tabs>
          <w:tab w:val="left" w:pos="1943"/>
        </w:tabs>
        <w:ind w:firstLine="567"/>
        <w:jc w:val="center"/>
        <w:rPr>
          <w:b/>
          <w:sz w:val="28"/>
          <w:szCs w:val="28"/>
          <w:lang w:eastAsia="en-US"/>
        </w:rPr>
      </w:pPr>
      <w:r w:rsidRPr="00FB2910">
        <w:rPr>
          <w:b/>
          <w:sz w:val="28"/>
          <w:szCs w:val="28"/>
          <w:lang w:eastAsia="en-US"/>
        </w:rPr>
        <w:t>Р</w:t>
      </w:r>
      <w:r w:rsidRPr="00FB2910">
        <w:rPr>
          <w:b/>
          <w:sz w:val="28"/>
          <w:szCs w:val="28"/>
          <w:lang w:eastAsia="en-US"/>
        </w:rPr>
        <w:t>ейтинг организаций социального обслуживания с</w:t>
      </w:r>
      <w:r w:rsidRPr="00FB2910">
        <w:rPr>
          <w:b/>
          <w:sz w:val="28"/>
          <w:szCs w:val="28"/>
          <w:lang w:eastAsia="en-US"/>
        </w:rPr>
        <w:t>емьи и детей Ивановской области по итогам проведения независимой оценки качества условий оказания услуг</w:t>
      </w:r>
    </w:p>
    <w:p w:rsidR="00FB2910" w:rsidRPr="007D4A8B" w:rsidRDefault="00FB2910" w:rsidP="00FB2910">
      <w:pPr>
        <w:tabs>
          <w:tab w:val="left" w:pos="1943"/>
        </w:tabs>
        <w:ind w:firstLine="567"/>
        <w:jc w:val="both"/>
        <w:rPr>
          <w:sz w:val="28"/>
          <w:szCs w:val="28"/>
          <w:lang w:eastAsia="en-US"/>
        </w:rPr>
      </w:pPr>
    </w:p>
    <w:tbl>
      <w:tblPr>
        <w:tblW w:w="49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6"/>
        <w:gridCol w:w="1698"/>
        <w:gridCol w:w="1983"/>
      </w:tblGrid>
      <w:tr w:rsidR="00730530" w:rsidRPr="00FB2910" w:rsidTr="00730530">
        <w:trPr>
          <w:trHeight w:val="317"/>
        </w:trPr>
        <w:tc>
          <w:tcPr>
            <w:tcW w:w="3061" w:type="pct"/>
            <w:shd w:val="clear" w:color="auto" w:fill="auto"/>
            <w:vAlign w:val="center"/>
          </w:tcPr>
          <w:p w:rsidR="00730530" w:rsidRPr="00FB2910" w:rsidRDefault="00730530" w:rsidP="00FB2910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B2910">
              <w:rPr>
                <w:b/>
                <w:sz w:val="28"/>
                <w:szCs w:val="28"/>
              </w:rPr>
              <w:t>Название организации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730530" w:rsidRPr="00FB2910" w:rsidRDefault="00730530" w:rsidP="00FB2910">
            <w:pPr>
              <w:jc w:val="center"/>
              <w:rPr>
                <w:b/>
                <w:sz w:val="28"/>
                <w:szCs w:val="28"/>
              </w:rPr>
            </w:pPr>
            <w:r w:rsidRPr="00FB2910">
              <w:rPr>
                <w:b/>
                <w:sz w:val="28"/>
                <w:szCs w:val="28"/>
              </w:rPr>
              <w:t>Итоговая оценка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730530" w:rsidRPr="00FB2910" w:rsidRDefault="00730530" w:rsidP="00FB2910">
            <w:pPr>
              <w:jc w:val="center"/>
              <w:rPr>
                <w:b/>
                <w:sz w:val="28"/>
                <w:szCs w:val="28"/>
              </w:rPr>
            </w:pPr>
            <w:r w:rsidRPr="00FB2910">
              <w:rPr>
                <w:b/>
                <w:sz w:val="28"/>
                <w:szCs w:val="28"/>
              </w:rPr>
              <w:t>Место в рейтинге</w:t>
            </w:r>
          </w:p>
        </w:tc>
      </w:tr>
      <w:tr w:rsidR="00730530" w:rsidRPr="00FB2910" w:rsidTr="00730530">
        <w:trPr>
          <w:trHeight w:val="739"/>
        </w:trPr>
        <w:tc>
          <w:tcPr>
            <w:tcW w:w="3061" w:type="pct"/>
            <w:shd w:val="clear" w:color="auto" w:fill="auto"/>
            <w:vAlign w:val="center"/>
          </w:tcPr>
          <w:p w:rsidR="00730530" w:rsidRPr="00FB2910" w:rsidRDefault="00730530" w:rsidP="00FB2910">
            <w:pPr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БУ СО Ивановской области «Фурмановский центр социального обслуживания»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730530" w:rsidRPr="00FB2910" w:rsidRDefault="00730530" w:rsidP="003F0943">
            <w:pPr>
              <w:jc w:val="center"/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95,2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730530" w:rsidRPr="00FB2910" w:rsidRDefault="00730530" w:rsidP="003F0943">
            <w:pPr>
              <w:jc w:val="center"/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1</w:t>
            </w:r>
          </w:p>
        </w:tc>
      </w:tr>
      <w:tr w:rsidR="00730530" w:rsidRPr="00FB2910" w:rsidTr="00730530">
        <w:tc>
          <w:tcPr>
            <w:tcW w:w="3061" w:type="pct"/>
            <w:shd w:val="clear" w:color="auto" w:fill="auto"/>
            <w:vAlign w:val="center"/>
          </w:tcPr>
          <w:p w:rsidR="00730530" w:rsidRPr="00FB2910" w:rsidRDefault="00730530" w:rsidP="00FB2910">
            <w:pPr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БУ СО Ивановской области «Комплексный центр социального обслуживания населения по городскому округу Кохма и Ивановскому муниципальному району»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730530" w:rsidRPr="00FB2910" w:rsidRDefault="00730530" w:rsidP="003F0943">
            <w:pPr>
              <w:jc w:val="center"/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94,8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730530" w:rsidRPr="00FB2910" w:rsidRDefault="00730530" w:rsidP="003F0943">
            <w:pPr>
              <w:jc w:val="center"/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2</w:t>
            </w:r>
          </w:p>
        </w:tc>
      </w:tr>
      <w:tr w:rsidR="00730530" w:rsidRPr="00FB2910" w:rsidTr="00730530">
        <w:tc>
          <w:tcPr>
            <w:tcW w:w="3061" w:type="pct"/>
            <w:shd w:val="clear" w:color="auto" w:fill="auto"/>
            <w:vAlign w:val="center"/>
          </w:tcPr>
          <w:p w:rsidR="00730530" w:rsidRPr="00FB2910" w:rsidRDefault="00730530" w:rsidP="00FB2910">
            <w:pPr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БУ СО  Ивановской области «Заволжский центр социального обслуживания»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730530" w:rsidRPr="00FB2910" w:rsidRDefault="00730530" w:rsidP="003F0943">
            <w:pPr>
              <w:jc w:val="center"/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93,9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730530" w:rsidRPr="00FB2910" w:rsidRDefault="00730530" w:rsidP="003F0943">
            <w:pPr>
              <w:jc w:val="center"/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3</w:t>
            </w:r>
          </w:p>
        </w:tc>
      </w:tr>
      <w:tr w:rsidR="00730530" w:rsidRPr="00FB2910" w:rsidTr="00730530">
        <w:trPr>
          <w:trHeight w:val="896"/>
        </w:trPr>
        <w:tc>
          <w:tcPr>
            <w:tcW w:w="3061" w:type="pct"/>
            <w:shd w:val="clear" w:color="auto" w:fill="auto"/>
            <w:vAlign w:val="center"/>
          </w:tcPr>
          <w:p w:rsidR="00730530" w:rsidRPr="00FB2910" w:rsidRDefault="00730530" w:rsidP="00FB2910">
            <w:pPr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 xml:space="preserve">БГУ СО Ивановской области «Центр психолого-педагогической помощи семье и детям» 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730530" w:rsidRPr="00FB2910" w:rsidRDefault="00730530" w:rsidP="003F0943">
            <w:pPr>
              <w:jc w:val="center"/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93,0</w:t>
            </w:r>
          </w:p>
        </w:tc>
        <w:tc>
          <w:tcPr>
            <w:tcW w:w="1044" w:type="pct"/>
            <w:vMerge w:val="restart"/>
            <w:shd w:val="clear" w:color="auto" w:fill="auto"/>
            <w:vAlign w:val="center"/>
          </w:tcPr>
          <w:p w:rsidR="00730530" w:rsidRPr="00FB2910" w:rsidRDefault="00730530" w:rsidP="003F0943">
            <w:pPr>
              <w:jc w:val="center"/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4</w:t>
            </w:r>
          </w:p>
          <w:p w:rsidR="00730530" w:rsidRPr="00FB2910" w:rsidRDefault="00730530" w:rsidP="003F094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0530" w:rsidRPr="00FB2910" w:rsidTr="00730530">
        <w:tc>
          <w:tcPr>
            <w:tcW w:w="3061" w:type="pct"/>
            <w:shd w:val="clear" w:color="auto" w:fill="auto"/>
            <w:vAlign w:val="center"/>
          </w:tcPr>
          <w:p w:rsidR="00730530" w:rsidRPr="00FB2910" w:rsidRDefault="00730530" w:rsidP="00FB2910">
            <w:pPr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БУ СО Ивановской области «Вичугский комплексный центр социального обслуживания населения»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730530" w:rsidRPr="00FB2910" w:rsidRDefault="00730530" w:rsidP="003F0943">
            <w:pPr>
              <w:jc w:val="center"/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93,0</w:t>
            </w: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0530" w:rsidRPr="00FB2910" w:rsidRDefault="00730530" w:rsidP="003F094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0530" w:rsidRPr="00FB2910" w:rsidTr="00730530">
        <w:tc>
          <w:tcPr>
            <w:tcW w:w="3061" w:type="pct"/>
            <w:shd w:val="clear" w:color="auto" w:fill="auto"/>
            <w:vAlign w:val="center"/>
          </w:tcPr>
          <w:p w:rsidR="00730530" w:rsidRPr="00FB2910" w:rsidRDefault="00730530" w:rsidP="00FB2910">
            <w:pPr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БУ СО Ивановской области «Приволжский центр социального обслуживания»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730530" w:rsidRPr="00FB2910" w:rsidRDefault="00730530" w:rsidP="003F0943">
            <w:pPr>
              <w:jc w:val="center"/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92,8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730530" w:rsidRPr="00FB2910" w:rsidRDefault="00730530" w:rsidP="003F0943">
            <w:pPr>
              <w:jc w:val="center"/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5</w:t>
            </w:r>
          </w:p>
        </w:tc>
      </w:tr>
      <w:tr w:rsidR="00730530" w:rsidRPr="00FB2910" w:rsidTr="00730530">
        <w:tc>
          <w:tcPr>
            <w:tcW w:w="3061" w:type="pct"/>
            <w:shd w:val="clear" w:color="auto" w:fill="auto"/>
            <w:vAlign w:val="center"/>
          </w:tcPr>
          <w:p w:rsidR="00730530" w:rsidRPr="00FB2910" w:rsidRDefault="00730530" w:rsidP="00FB2910">
            <w:pPr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БУ СО  Ивановской области «Родниковский комплексный центр социального обслуживания населения»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730530" w:rsidRPr="00FB2910" w:rsidRDefault="00730530" w:rsidP="003F0943">
            <w:pPr>
              <w:jc w:val="center"/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90,5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730530" w:rsidRPr="00FB2910" w:rsidRDefault="00730530" w:rsidP="003F0943">
            <w:pPr>
              <w:jc w:val="center"/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6</w:t>
            </w:r>
          </w:p>
        </w:tc>
      </w:tr>
      <w:tr w:rsidR="00730530" w:rsidRPr="00FB2910" w:rsidTr="00730530">
        <w:tc>
          <w:tcPr>
            <w:tcW w:w="3061" w:type="pct"/>
            <w:shd w:val="clear" w:color="auto" w:fill="auto"/>
            <w:vAlign w:val="center"/>
          </w:tcPr>
          <w:p w:rsidR="00730530" w:rsidRPr="00FB2910" w:rsidRDefault="00730530" w:rsidP="00FB2910">
            <w:pPr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БУ СО Ивановской области «Комплексный центр социального обслуживания по Пучежскому и Лухскому муниципальным районам»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730530" w:rsidRPr="00FB2910" w:rsidRDefault="00730530" w:rsidP="003F0943">
            <w:pPr>
              <w:jc w:val="center"/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86,4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730530" w:rsidRPr="00FB2910" w:rsidRDefault="00730530" w:rsidP="003F0943">
            <w:pPr>
              <w:jc w:val="center"/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7</w:t>
            </w:r>
          </w:p>
        </w:tc>
      </w:tr>
      <w:tr w:rsidR="00730530" w:rsidRPr="00FB2910" w:rsidTr="00730530">
        <w:tc>
          <w:tcPr>
            <w:tcW w:w="3061" w:type="pct"/>
            <w:shd w:val="clear" w:color="auto" w:fill="auto"/>
            <w:vAlign w:val="center"/>
          </w:tcPr>
          <w:p w:rsidR="00730530" w:rsidRPr="00FB2910" w:rsidRDefault="00730530" w:rsidP="00FB2910">
            <w:pPr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БУ СО Ивановской области «Шуйский центр социального обслуживания»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730530" w:rsidRPr="00FB2910" w:rsidRDefault="00730530" w:rsidP="003F0943">
            <w:pPr>
              <w:jc w:val="center"/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86,2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730530" w:rsidRPr="00FB2910" w:rsidRDefault="00730530" w:rsidP="003F0943">
            <w:pPr>
              <w:jc w:val="center"/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8</w:t>
            </w:r>
          </w:p>
        </w:tc>
      </w:tr>
      <w:tr w:rsidR="00730530" w:rsidRPr="00FB2910" w:rsidTr="00730530">
        <w:tc>
          <w:tcPr>
            <w:tcW w:w="3061" w:type="pct"/>
            <w:shd w:val="clear" w:color="auto" w:fill="auto"/>
            <w:vAlign w:val="center"/>
          </w:tcPr>
          <w:p w:rsidR="00730530" w:rsidRPr="00FB2910" w:rsidRDefault="00730530" w:rsidP="00FB2910">
            <w:pPr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ОГКУ СО «Ильинский социально-реабилитационный центр для несовершеннолетних»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730530" w:rsidRPr="00FB2910" w:rsidRDefault="00730530" w:rsidP="003F0943">
            <w:pPr>
              <w:jc w:val="center"/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85,4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730530" w:rsidRPr="00FB2910" w:rsidRDefault="00730530" w:rsidP="003F0943">
            <w:pPr>
              <w:jc w:val="center"/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9</w:t>
            </w:r>
          </w:p>
        </w:tc>
      </w:tr>
      <w:tr w:rsidR="00730530" w:rsidRPr="00FB2910" w:rsidTr="00730530">
        <w:trPr>
          <w:trHeight w:val="341"/>
        </w:trPr>
        <w:tc>
          <w:tcPr>
            <w:tcW w:w="3061" w:type="pct"/>
            <w:shd w:val="clear" w:color="auto" w:fill="auto"/>
            <w:vAlign w:val="center"/>
          </w:tcPr>
          <w:p w:rsidR="00730530" w:rsidRPr="00FB2910" w:rsidRDefault="00730530" w:rsidP="00FB2910">
            <w:pPr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ОГКУ СО «Социально-реабилитационный центр»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730530" w:rsidRPr="00FB2910" w:rsidRDefault="00730530" w:rsidP="003F0943">
            <w:pPr>
              <w:jc w:val="center"/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85,0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730530" w:rsidRPr="00FB2910" w:rsidRDefault="00730530" w:rsidP="003F0943">
            <w:pPr>
              <w:jc w:val="center"/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30530" w:rsidRPr="00FB2910" w:rsidTr="00730530">
        <w:tc>
          <w:tcPr>
            <w:tcW w:w="3061" w:type="pct"/>
            <w:shd w:val="clear" w:color="auto" w:fill="auto"/>
            <w:vAlign w:val="center"/>
          </w:tcPr>
          <w:p w:rsidR="00730530" w:rsidRPr="00FB2910" w:rsidRDefault="00730530" w:rsidP="00FB2910">
            <w:pPr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ОГКУ СО «Кинешемский социально-реабилитационный центр для несовершеннолетних»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730530" w:rsidRPr="00FB2910" w:rsidRDefault="00730530" w:rsidP="003F0943">
            <w:pPr>
              <w:jc w:val="center"/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85,0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730530" w:rsidRPr="00FB2910" w:rsidRDefault="00730530" w:rsidP="003F0943">
            <w:pPr>
              <w:jc w:val="center"/>
              <w:rPr>
                <w:color w:val="000000"/>
                <w:sz w:val="28"/>
                <w:szCs w:val="28"/>
              </w:rPr>
            </w:pPr>
            <w:r w:rsidRPr="00FB2910">
              <w:rPr>
                <w:color w:val="000000"/>
                <w:sz w:val="28"/>
                <w:szCs w:val="28"/>
              </w:rPr>
              <w:t>10</w:t>
            </w:r>
          </w:p>
        </w:tc>
      </w:tr>
    </w:tbl>
    <w:p w:rsidR="00FB2910" w:rsidRDefault="00FB2910" w:rsidP="00FB2910">
      <w:pPr>
        <w:tabs>
          <w:tab w:val="left" w:pos="1943"/>
        </w:tabs>
        <w:ind w:firstLine="567"/>
        <w:jc w:val="right"/>
        <w:rPr>
          <w:b/>
          <w:sz w:val="28"/>
          <w:szCs w:val="28"/>
          <w:lang w:eastAsia="en-US"/>
        </w:rPr>
      </w:pPr>
    </w:p>
    <w:p w:rsidR="00FB2910" w:rsidRDefault="00FB2910" w:rsidP="00FB2910">
      <w:pPr>
        <w:tabs>
          <w:tab w:val="left" w:pos="1943"/>
        </w:tabs>
        <w:ind w:firstLine="567"/>
        <w:jc w:val="right"/>
        <w:rPr>
          <w:b/>
          <w:sz w:val="28"/>
          <w:szCs w:val="28"/>
          <w:lang w:eastAsia="en-US"/>
        </w:rPr>
      </w:pPr>
    </w:p>
    <w:p w:rsidR="00E443FB" w:rsidRDefault="00E443FB"/>
    <w:sectPr w:rsidR="00E443FB" w:rsidSect="007C27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10"/>
    <w:rsid w:val="00730530"/>
    <w:rsid w:val="007C2768"/>
    <w:rsid w:val="00973F83"/>
    <w:rsid w:val="00E443FB"/>
    <w:rsid w:val="00FB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5F86"/>
  <w15:chartTrackingRefBased/>
  <w15:docId w15:val="{2DB020E5-3F76-4CCE-BDD5-5DD38E0A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детство-07</dc:creator>
  <cp:keywords/>
  <dc:description/>
  <cp:lastModifiedBy>детство-07</cp:lastModifiedBy>
  <cp:revision>1</cp:revision>
  <dcterms:created xsi:type="dcterms:W3CDTF">2019-11-06T10:58:00Z</dcterms:created>
  <dcterms:modified xsi:type="dcterms:W3CDTF">2019-11-06T11:14:00Z</dcterms:modified>
</cp:coreProperties>
</file>