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15" w:rsidRPr="00262E15" w:rsidRDefault="00262E15" w:rsidP="00262E15">
      <w:pPr>
        <w:rPr>
          <w:rFonts w:ascii="Times New Roman" w:hAnsi="Times New Roman" w:cs="Times New Roman"/>
          <w:b/>
          <w:sz w:val="32"/>
          <w:szCs w:val="32"/>
        </w:rPr>
      </w:pPr>
      <w:r w:rsidRPr="00262E15">
        <w:rPr>
          <w:rFonts w:ascii="Times New Roman" w:hAnsi="Times New Roman" w:cs="Times New Roman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color="window">
            <v:imagedata r:id="rId8" o:title="" gain="192753f" blacklevel="-11796f"/>
          </v:shape>
          <o:OLEObject Type="Embed" ProgID="Word.Picture.8" ShapeID="_x0000_i1025" DrawAspect="Content" ObjectID="_1805865119" r:id="rId9"/>
        </w:object>
      </w:r>
    </w:p>
    <w:p w:rsidR="00262E15" w:rsidRPr="00262E15" w:rsidRDefault="00262E15" w:rsidP="00262E15">
      <w:pPr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</w:pPr>
      <w:proofErr w:type="gramStart"/>
      <w:r w:rsidRPr="00262E1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262E15">
        <w:rPr>
          <w:rFonts w:ascii="Times New Roman" w:hAnsi="Times New Roman" w:cs="Times New Roman"/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262E15" w:rsidRPr="00915CC8" w:rsidRDefault="00262E15" w:rsidP="00915CC8">
      <w:pPr>
        <w:spacing w:before="120"/>
        <w:jc w:val="both"/>
        <w:rPr>
          <w:rFonts w:ascii="Times New Roman" w:hAnsi="Times New Roman" w:cs="Times New Roman"/>
          <w:sz w:val="16"/>
          <w:szCs w:val="16"/>
          <w:u w:color="000000"/>
        </w:rPr>
      </w:pPr>
      <w:r w:rsidRPr="00262E15">
        <w:rPr>
          <w:rFonts w:ascii="Times New Roman" w:hAnsi="Times New Roman" w:cs="Times New Roman"/>
          <w:noProof/>
          <w:spacing w:val="-14"/>
          <w:sz w:val="20"/>
          <w:szCs w:val="20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D71355" wp14:editId="310D660B">
                <wp:simplePos x="0" y="0"/>
                <wp:positionH relativeFrom="column">
                  <wp:posOffset>-227965</wp:posOffset>
                </wp:positionH>
                <wp:positionV relativeFrom="paragraph">
                  <wp:posOffset>20955</wp:posOffset>
                </wp:positionV>
                <wp:extent cx="6257925" cy="0"/>
                <wp:effectExtent l="0" t="0" r="28575" b="1905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597C8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7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"/>
            </w:pict>
          </mc:Fallback>
        </mc:AlternateContent>
      </w:r>
      <w:r w:rsidRPr="00262E15">
        <w:rPr>
          <w:rFonts w:ascii="Times New Roman" w:hAnsi="Times New Roman" w:cs="Times New Roman"/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e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-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mail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 xml:space="preserve">: 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dszn</w:t>
      </w:r>
      <w:proofErr w:type="spellEnd"/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@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ivreg</w:t>
      </w:r>
      <w:proofErr w:type="spellEnd"/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.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ru</w:t>
      </w:r>
      <w:proofErr w:type="spellEnd"/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 xml:space="preserve">, сайт: 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http</w:t>
      </w:r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://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szn</w:t>
      </w:r>
      <w:proofErr w:type="spellEnd"/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.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ivanovoobl</w:t>
      </w:r>
      <w:proofErr w:type="spellEnd"/>
      <w:r w:rsidR="00915CC8" w:rsidRPr="00915CC8">
        <w:rPr>
          <w:rFonts w:ascii="Times New Roman" w:hAnsi="Times New Roman" w:cs="Times New Roman"/>
          <w:sz w:val="16"/>
          <w:szCs w:val="16"/>
          <w:u w:color="000000"/>
        </w:rPr>
        <w:t>.</w:t>
      </w:r>
      <w:proofErr w:type="spellStart"/>
      <w:r w:rsidR="00915CC8" w:rsidRPr="00915CC8">
        <w:rPr>
          <w:rFonts w:ascii="Times New Roman" w:hAnsi="Times New Roman" w:cs="Times New Roman"/>
          <w:sz w:val="16"/>
          <w:szCs w:val="16"/>
          <w:u w:color="000000"/>
          <w:lang w:val="en-US"/>
        </w:rPr>
        <w:t>ru</w:t>
      </w:r>
      <w:proofErr w:type="spellEnd"/>
    </w:p>
    <w:p w:rsidR="00262E15" w:rsidRPr="00262E15" w:rsidRDefault="00262E15" w:rsidP="000B7C21">
      <w:pPr>
        <w:pStyle w:val="a3"/>
        <w:jc w:val="center"/>
        <w:rPr>
          <w:b/>
          <w:spacing w:val="34"/>
          <w:sz w:val="36"/>
        </w:rPr>
      </w:pPr>
    </w:p>
    <w:p w:rsidR="000B7C21" w:rsidRDefault="000B7C21" w:rsidP="000B7C21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ПРИКАЗ</w:t>
      </w:r>
    </w:p>
    <w:p w:rsidR="000B7C21" w:rsidRPr="00174AA9" w:rsidRDefault="000B7C21" w:rsidP="000B7C21">
      <w:pPr>
        <w:pStyle w:val="a3"/>
        <w:jc w:val="center"/>
        <w:rPr>
          <w:spacing w:val="34"/>
          <w:sz w:val="28"/>
          <w:szCs w:val="28"/>
        </w:rPr>
      </w:pPr>
    </w:p>
    <w:p w:rsidR="000B7C21" w:rsidRPr="00174AA9" w:rsidRDefault="000B7C21" w:rsidP="000B7C2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Tr="00DB7D9E">
        <w:tc>
          <w:tcPr>
            <w:tcW w:w="9180" w:type="dxa"/>
          </w:tcPr>
          <w:p w:rsidR="000B7C21" w:rsidRPr="00121FB5" w:rsidRDefault="00DA6213" w:rsidP="00DB7D9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_____________ № ____</w:t>
            </w:r>
          </w:p>
          <w:p w:rsidR="000B7C21" w:rsidRDefault="000B7C21" w:rsidP="00DB7D9E">
            <w:pPr>
              <w:rPr>
                <w:sz w:val="28"/>
              </w:rPr>
            </w:pPr>
            <w:r w:rsidRPr="00121FB5">
              <w:rPr>
                <w:rFonts w:ascii="Times New Roman" w:hAnsi="Times New Roman" w:cs="Times New Roman"/>
                <w:sz w:val="28"/>
              </w:rPr>
              <w:t>г. Иваново</w:t>
            </w:r>
          </w:p>
        </w:tc>
      </w:tr>
    </w:tbl>
    <w:p w:rsidR="000B7C21" w:rsidRDefault="000B7C21" w:rsidP="000B7C21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RPr="001422E7" w:rsidTr="00DB7D9E">
        <w:tc>
          <w:tcPr>
            <w:tcW w:w="9180" w:type="dxa"/>
          </w:tcPr>
          <w:p w:rsidR="00924509" w:rsidRPr="001422E7" w:rsidRDefault="000B7C21" w:rsidP="002E03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Департамента </w:t>
            </w:r>
          </w:p>
          <w:p w:rsidR="00262E15" w:rsidRPr="001422E7" w:rsidRDefault="000B7C21" w:rsidP="002E03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защиты населения Ивановской области </w:t>
            </w:r>
          </w:p>
          <w:p w:rsidR="000B7C21" w:rsidRPr="001422E7" w:rsidRDefault="000B7442" w:rsidP="002E033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от 24.02.2025 № 19 «Об утверждении Административного регламента предоставления государственной услуги «Предоставление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области» </w:t>
            </w:r>
          </w:p>
        </w:tc>
      </w:tr>
    </w:tbl>
    <w:p w:rsidR="000B7C21" w:rsidRPr="001422E7" w:rsidRDefault="000B7C21" w:rsidP="002E033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0B7C21" w:rsidRPr="001422E7" w:rsidTr="00DB7D9E">
        <w:tc>
          <w:tcPr>
            <w:tcW w:w="9180" w:type="dxa"/>
          </w:tcPr>
          <w:p w:rsidR="000B7C21" w:rsidRPr="001422E7" w:rsidRDefault="00B569E1" w:rsidP="005620AC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соответствии с Федеральным законом от 27.07.2010 № 210-ФЗ             «Об организации предоставления государственных и муниципальных услуг», Законом Ивановской области от 06.07.2022 № 41-ОЗ                                      «О социальной поддержке граждан Российской Федерации, родившихся в период с 1 января 1928 года по 3 сентября 1945 года», постановлениями Правительства Ивановской области от 27.06.2008 № 170-п                                        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01.02.2023 № 39-п «Об утверждении Порядка предоставления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</w:t>
            </w:r>
            <w:r w:rsidR="00F202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законодательством Ивановской области, и о внесении изменений </w:t>
            </w:r>
            <w:r w:rsidR="00F2021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</w:t>
            </w:r>
            <w:r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 некоторые постановления Правительства Ивановской области»,                               от 07.03.2023 № 95-п «Об утверждении Порядка разработки и утверждения административных регламентов предоставления государственных услуг»</w:t>
            </w:r>
            <w:r w:rsidR="000B7C21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целя</w:t>
            </w:r>
            <w:r w:rsidR="008258F1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>х приведения в соответствие с действующим законодательством Российской Федерации</w:t>
            </w:r>
            <w:r w:rsidR="000B7C21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0B7C21" w:rsidRPr="001422E7">
              <w:rPr>
                <w:rFonts w:ascii="Times New Roman" w:hAnsi="Times New Roman" w:cs="Times New Roman"/>
                <w:sz w:val="28"/>
                <w:szCs w:val="28"/>
              </w:rPr>
              <w:t>п р и к а з ы в а ю:</w:t>
            </w:r>
          </w:p>
          <w:p w:rsidR="000125ED" w:rsidRPr="001422E7" w:rsidRDefault="007201A7" w:rsidP="005620AC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1. </w:t>
            </w:r>
            <w:r w:rsidR="000125ED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>Внести в</w:t>
            </w:r>
            <w:r w:rsidR="002E0338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приложение к</w:t>
            </w:r>
            <w:r w:rsidR="000125ED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приказ</w:t>
            </w:r>
            <w:r w:rsidR="002E0338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0125ED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15CC8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Департамента социальной защиты населения Ивановской области от 24.02.2025 № 19 «Об утверждении Административного регламента предоставления государственной услуги «Предоставление ежегодной денежной выплаты гражданам Российской Федерации, родившимся в период с 1 января 1928 года по 3 сентября 1945 года, постоянно проживающим на территории Ивановской области, не обладающим правом на получение иных мер социальной поддержки, предусмотренных действующим федеральным законодательством и законодательством Ивановской области» </w:t>
            </w:r>
            <w:r w:rsidR="000125ED" w:rsidRPr="001422E7">
              <w:rPr>
                <w:rFonts w:ascii="Times New Roman" w:hAnsi="Times New Roman" w:cs="Times New Roman"/>
                <w:b w:val="0"/>
                <w:sz w:val="28"/>
                <w:szCs w:val="28"/>
              </w:rPr>
              <w:t>следующие изменения:</w:t>
            </w:r>
          </w:p>
          <w:p w:rsidR="00110768" w:rsidRDefault="00110768" w:rsidP="0011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</w:t>
            </w:r>
            <w:r w:rsidR="008A7D9A">
              <w:rPr>
                <w:rFonts w:ascii="Times New Roman" w:hAnsi="Times New Roman" w:cs="Times New Roman"/>
                <w:sz w:val="28"/>
                <w:szCs w:val="28"/>
              </w:rPr>
              <w:t>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A7D9A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D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7D9A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1 раздела </w:t>
            </w:r>
            <w:r w:rsidR="008A7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«, а также порядок обжалования решений и действий (бездействия) органов, предоставляющих государственную услугу» исключить.</w:t>
            </w:r>
          </w:p>
          <w:p w:rsidR="00573D7F" w:rsidRPr="001422E7" w:rsidRDefault="00F20218" w:rsidP="00F202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3D7F" w:rsidRPr="001422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D7F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. В разделе </w:t>
            </w:r>
            <w:r w:rsidR="00BD344B" w:rsidRPr="001422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D7F" w:rsidRPr="001422E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D344B" w:rsidRPr="001422E7" w:rsidRDefault="00F20218" w:rsidP="00F202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73D7F" w:rsidRPr="001422E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3D7F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.1. </w:t>
            </w:r>
            <w:r w:rsidR="00BD344B" w:rsidRPr="001422E7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 w:rsidR="0011076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D344B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 2.2.1</w:t>
            </w:r>
            <w:r w:rsidR="00110768">
              <w:rPr>
                <w:rFonts w:ascii="Times New Roman" w:hAnsi="Times New Roman" w:cs="Times New Roman"/>
                <w:sz w:val="28"/>
                <w:szCs w:val="28"/>
              </w:rPr>
              <w:t>, 2.2.2</w:t>
            </w:r>
            <w:r w:rsidR="003D4E25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2.2</w:t>
            </w:r>
            <w:r w:rsidR="00BD344B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110768" w:rsidRPr="00944343" w:rsidRDefault="00F20218" w:rsidP="00F2021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BD344B" w:rsidRPr="001422E7">
              <w:rPr>
                <w:rFonts w:ascii="Times New Roman" w:hAnsi="Times New Roman" w:cs="Times New Roman"/>
                <w:sz w:val="28"/>
                <w:szCs w:val="28"/>
              </w:rPr>
              <w:t xml:space="preserve">«2.2.1. Государственную услугу предоставляют </w:t>
            </w:r>
            <w:r w:rsidR="006865C9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</w:t>
            </w:r>
            <w:r w:rsidR="00BD344B" w:rsidRPr="00944343">
              <w:rPr>
                <w:rFonts w:ascii="Times New Roman" w:hAnsi="Times New Roman" w:cs="Times New Roman"/>
                <w:sz w:val="28"/>
                <w:szCs w:val="28"/>
              </w:rPr>
              <w:t>органы социальной з</w:t>
            </w:r>
            <w:r w:rsidR="00110768" w:rsidRPr="00944343">
              <w:rPr>
                <w:rFonts w:ascii="Times New Roman" w:hAnsi="Times New Roman" w:cs="Times New Roman"/>
                <w:sz w:val="28"/>
                <w:szCs w:val="28"/>
              </w:rPr>
              <w:t>ащиты населения и Департамент.</w:t>
            </w:r>
          </w:p>
          <w:p w:rsidR="006865C9" w:rsidRPr="00944343" w:rsidRDefault="00F20218" w:rsidP="001107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865C9" w:rsidRPr="00944343">
              <w:rPr>
                <w:rFonts w:ascii="Times New Roman" w:hAnsi="Times New Roman" w:cs="Times New Roman"/>
                <w:sz w:val="28"/>
                <w:szCs w:val="28"/>
              </w:rPr>
              <w:t>2.2.2. В предоставлении</w:t>
            </w:r>
            <w:r w:rsidR="0011076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 принимает участие </w:t>
            </w:r>
            <w:r w:rsidR="006865C9" w:rsidRPr="00944343">
              <w:rPr>
                <w:rFonts w:ascii="Times New Roman" w:hAnsi="Times New Roman" w:cs="Times New Roman"/>
                <w:sz w:val="28"/>
                <w:szCs w:val="28"/>
              </w:rPr>
              <w:t>областное госуд</w:t>
            </w:r>
            <w:r w:rsidR="00110768" w:rsidRPr="00944343">
              <w:rPr>
                <w:rFonts w:ascii="Times New Roman" w:hAnsi="Times New Roman" w:cs="Times New Roman"/>
                <w:sz w:val="28"/>
                <w:szCs w:val="28"/>
              </w:rPr>
              <w:t>арственное казенное учреждение «</w:t>
            </w:r>
            <w:r w:rsidR="006865C9" w:rsidRPr="00944343">
              <w:rPr>
                <w:rFonts w:ascii="Times New Roman" w:hAnsi="Times New Roman" w:cs="Times New Roman"/>
                <w:sz w:val="28"/>
                <w:szCs w:val="28"/>
              </w:rPr>
              <w:t>Центр по обеспечению деятельности территориальных орга</w:t>
            </w:r>
            <w:r w:rsidR="00110768" w:rsidRPr="00944343">
              <w:rPr>
                <w:rFonts w:ascii="Times New Roman" w:hAnsi="Times New Roman" w:cs="Times New Roman"/>
                <w:sz w:val="28"/>
                <w:szCs w:val="28"/>
              </w:rPr>
              <w:t>нов социальной защиты населения»</w:t>
            </w:r>
            <w:r w:rsidR="006865C9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 его филиалы (далее - ОГКУ, филиалы ОГКУ).</w:t>
            </w:r>
            <w:r w:rsidR="00110768" w:rsidRPr="009443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D4E25" w:rsidRPr="00944343" w:rsidRDefault="00F20218" w:rsidP="00416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1.2.2. </w:t>
            </w:r>
            <w:r w:rsidR="0041669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Подпункты «а», «б» пункта 2.3.2 подраздела 2.3 после слов «входят: наименование» дополнить словом «территориального». </w:t>
            </w:r>
          </w:p>
          <w:p w:rsidR="00416690" w:rsidRPr="00944343" w:rsidRDefault="00416690" w:rsidP="004166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2021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2021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.3.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Пункт 2.4.2 подраздела 2.4 после слов «о чем» дополнить словом «территориальный». </w:t>
            </w:r>
          </w:p>
          <w:p w:rsidR="002D424A" w:rsidRPr="00944343" w:rsidRDefault="002D424A" w:rsidP="002D42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2021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.4.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Пункт 2.5.1 подраздела 2.5 после слов «при наличии у» дополнить словом «территориального». </w:t>
            </w:r>
          </w:p>
          <w:p w:rsidR="00AB0D0A" w:rsidRPr="00944343" w:rsidRDefault="002D424A" w:rsidP="00AB0D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F2021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.5.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Пункт 2.5.2 подраздела 2.5 после слов «обеспечение граждан,» дополнить словом «территориальным». </w:t>
            </w:r>
            <w:r w:rsidR="00066509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B91147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B97EFD" w:rsidRPr="009443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.2.6</w:t>
            </w:r>
            <w:r w:rsidR="00B97EFD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D4E25" w:rsidRPr="00944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1147" w:rsidRPr="00944343">
              <w:rPr>
                <w:rFonts w:ascii="Times New Roman" w:hAnsi="Times New Roman" w:cs="Times New Roman"/>
                <w:sz w:val="28"/>
                <w:szCs w:val="28"/>
              </w:rPr>
              <w:t>ункт</w:t>
            </w:r>
            <w:r w:rsidR="003D4E2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2.5.3 подраздела 2.5</w:t>
            </w:r>
            <w:r w:rsidR="00B91147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940CC3" w:rsidRPr="00944343" w:rsidRDefault="00E1007E" w:rsidP="003D4E2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060C0"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E2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2.5.3. В случае отсутствия сведений, необходимых для назначения ежегодной денежной выплаты (фамилия, имя, отчество, дата рождения, место жительства гражданина) для получения ежегодной денежной выплаты, заявитель однократно подает в </w:t>
            </w:r>
            <w:r w:rsidR="008D4E6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 w:rsidR="003D4E25" w:rsidRPr="00944343">
              <w:rPr>
                <w:rFonts w:ascii="Times New Roman" w:hAnsi="Times New Roman" w:cs="Times New Roman"/>
                <w:sz w:val="28"/>
                <w:szCs w:val="28"/>
              </w:rPr>
              <w:t>орган социа</w:t>
            </w:r>
            <w:r w:rsidR="00940CC3" w:rsidRPr="00944343">
              <w:rPr>
                <w:rFonts w:ascii="Times New Roman" w:hAnsi="Times New Roman" w:cs="Times New Roman"/>
                <w:sz w:val="28"/>
                <w:szCs w:val="28"/>
              </w:rPr>
              <w:t>льной защиты населения документы, согласно приложению</w:t>
            </w:r>
            <w:r w:rsidR="005060C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7 к настояще</w:t>
            </w:r>
            <w:r w:rsidR="00940CC3" w:rsidRPr="00944343">
              <w:rPr>
                <w:rFonts w:ascii="Times New Roman" w:hAnsi="Times New Roman" w:cs="Times New Roman"/>
                <w:sz w:val="28"/>
                <w:szCs w:val="28"/>
              </w:rPr>
              <w:t>му Административному регламенту.</w:t>
            </w:r>
          </w:p>
          <w:p w:rsidR="003D4E25" w:rsidRPr="00944343" w:rsidRDefault="00940CC3" w:rsidP="00A1034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Заявление о предоставлении, перечислении или изменении выплатных реквизитов выплаты заполняются </w:t>
            </w:r>
            <w:r w:rsidR="00A1034D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заявителем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по формам, согласно приложениям </w:t>
            </w:r>
            <w:r w:rsidR="00A1034D" w:rsidRPr="00944343">
              <w:rPr>
                <w:rFonts w:ascii="Times New Roman" w:hAnsi="Times New Roman" w:cs="Times New Roman"/>
                <w:sz w:val="28"/>
                <w:szCs w:val="28"/>
              </w:rPr>
              <w:t>2 и 3 к настоящему Административному регламенту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B0D0A" w:rsidRPr="00944343" w:rsidRDefault="00E1007E" w:rsidP="00E1007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1.2.7. </w:t>
            </w:r>
            <w:r w:rsidR="00B665F9" w:rsidRPr="00944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B0D0A" w:rsidRPr="0094434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B665F9" w:rsidRPr="0094434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AB0D0A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2.10 после </w:t>
            </w:r>
            <w:r w:rsidR="008D4E6A">
              <w:rPr>
                <w:rFonts w:ascii="Times New Roman" w:hAnsi="Times New Roman" w:cs="Times New Roman"/>
                <w:sz w:val="28"/>
                <w:szCs w:val="28"/>
              </w:rPr>
              <w:t>слов «З</w:t>
            </w:r>
            <w:r w:rsidR="00AB0D0A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аявление регистрируется» дополнить словом «территориальным». </w:t>
            </w:r>
          </w:p>
          <w:p w:rsidR="004009B7" w:rsidRPr="00944343" w:rsidRDefault="00E1007E" w:rsidP="00A67F7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9B7" w:rsidRPr="00944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09B7" w:rsidRPr="00944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009B7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A2B54" w:rsidRPr="00944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5560" w:rsidRPr="00944343">
              <w:rPr>
                <w:rFonts w:ascii="Times New Roman" w:hAnsi="Times New Roman" w:cs="Times New Roman"/>
                <w:sz w:val="28"/>
                <w:szCs w:val="28"/>
              </w:rPr>
              <w:t>одраздел</w:t>
            </w:r>
            <w:r w:rsidR="004009B7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  <w:r w:rsidR="00FA2B54" w:rsidRPr="009443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009B7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055560" w:rsidRPr="00944343" w:rsidRDefault="00075AE2" w:rsidP="00055560">
            <w:pPr>
              <w:pStyle w:val="ConsPlusNormal"/>
              <w:spacing w:line="276" w:lineRule="auto"/>
              <w:ind w:firstLine="8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5560"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>2.11.</w:t>
            </w:r>
            <w:r w:rsidR="0005556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560"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помещениям, в которых предоставляются</w:t>
            </w:r>
          </w:p>
          <w:p w:rsidR="00055560" w:rsidRPr="00944343" w:rsidRDefault="00055560" w:rsidP="00055560">
            <w:pPr>
              <w:pStyle w:val="ConsPlusNormal"/>
              <w:spacing w:line="276" w:lineRule="auto"/>
              <w:ind w:firstLine="8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государственные услуги</w:t>
            </w:r>
          </w:p>
          <w:p w:rsidR="00055560" w:rsidRPr="00944343" w:rsidRDefault="00055560" w:rsidP="00055560">
            <w:pPr>
              <w:pStyle w:val="ConsPlusNormal"/>
              <w:spacing w:line="276" w:lineRule="auto"/>
              <w:ind w:firstLine="8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>Помещения, в которых предоставляется государственная услуга, должны соответствовать следующим требованиям:</w:t>
            </w: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возможности оформления документов;</w:t>
            </w: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>места для ожидания оборудуются стульями, кресельными секциями или скамьями (</w:t>
            </w:r>
            <w:proofErr w:type="spellStart"/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>банкетками</w:t>
            </w:r>
            <w:proofErr w:type="spellEnd"/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). Количество мест для ожидания определяется исходя из фактической нагрузки и возможностей для их размещения в здании; помещения для непосредственного взаимодействия с заявителями могут быть организованы в виде отдельных кабинетов либо в виде отдельных рабочих мест. </w:t>
            </w: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 </w:t>
            </w: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      </w:r>
          </w:p>
          <w:p w:rsidR="008A7D9A" w:rsidRPr="00944343" w:rsidRDefault="00E1007E" w:rsidP="00E1007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 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</w:t>
            </w:r>
            <w:r w:rsidR="008A7D9A" w:rsidRPr="0094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жизнедеятельности;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инвалидов, имеющих стойкие расстройства функции зрения и самостоятельного передвижения;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допуск </w:t>
            </w:r>
            <w:proofErr w:type="spellStart"/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допуск собаки-проводника на объекты (здания, помещения), в которых предоставляется государственная услуга;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оказание помощи в преодолении барьеров, мешающих получению государственной услуги наравне с другими лицами.</w:t>
            </w:r>
          </w:p>
          <w:p w:rsidR="008A7D9A" w:rsidRPr="00944343" w:rsidRDefault="008A7D9A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      </w:r>
            <w:r w:rsidR="00075AE2" w:rsidRPr="009443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F4072" w:rsidRPr="00944343" w:rsidRDefault="004F4072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. В разделе 3:</w:t>
            </w:r>
          </w:p>
          <w:p w:rsidR="004B1584" w:rsidRPr="00944343" w:rsidRDefault="0030040B" w:rsidP="00300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="004B1584" w:rsidRPr="00944343">
              <w:rPr>
                <w:rFonts w:ascii="Times New Roman" w:hAnsi="Times New Roman" w:cs="Times New Roman"/>
                <w:sz w:val="28"/>
                <w:szCs w:val="28"/>
              </w:rPr>
              <w:t>В пункте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3.3.1 подраздела 3.3</w:t>
            </w:r>
            <w:r w:rsidR="008D4E6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40B" w:rsidRPr="00944343" w:rsidRDefault="00E1007E" w:rsidP="00300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1.3.1.1. </w:t>
            </w:r>
            <w:r w:rsidR="00362524" w:rsidRPr="0094434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B1584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бзац второй </w:t>
            </w:r>
            <w:r w:rsidR="0030040B" w:rsidRPr="00944343">
              <w:rPr>
                <w:rFonts w:ascii="Times New Roman" w:hAnsi="Times New Roman" w:cs="Times New Roman"/>
                <w:sz w:val="28"/>
                <w:szCs w:val="28"/>
              </w:rPr>
              <w:t>после слов «</w:t>
            </w:r>
            <w:r w:rsidR="00362524" w:rsidRPr="00944343">
              <w:rPr>
                <w:rFonts w:ascii="Times New Roman" w:hAnsi="Times New Roman" w:cs="Times New Roman"/>
                <w:sz w:val="28"/>
                <w:szCs w:val="28"/>
              </w:rPr>
              <w:t>обеспечение граждан,</w:t>
            </w:r>
            <w:r w:rsidR="0030040B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» дополнить словом «территориальным». </w:t>
            </w:r>
          </w:p>
          <w:p w:rsidR="00362524" w:rsidRPr="00944343" w:rsidRDefault="00362524" w:rsidP="00362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1.3.1.2.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Абзац третий после слов «при отсутствии у» дополнить словом «территориального». </w:t>
            </w:r>
          </w:p>
          <w:p w:rsidR="00362524" w:rsidRPr="00944343" w:rsidRDefault="00362524" w:rsidP="003625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1.3.1.3.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Абзац четвертый после слов «ежегодной денежной выплаты в» дополнить словом «территориальный». </w:t>
            </w:r>
          </w:p>
          <w:p w:rsidR="00B665F9" w:rsidRPr="00944343" w:rsidRDefault="00B665F9" w:rsidP="00B665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1.3.2.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Варианта 1 подраздела 3.4 после слов «пенсионное обеспечение граждан,» дополнить словом «территориальным». </w:t>
            </w:r>
          </w:p>
          <w:p w:rsidR="00BA2829" w:rsidRPr="00944343" w:rsidRDefault="00731728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007E" w:rsidRPr="009443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72BAF" w:rsidRPr="009443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A2829" w:rsidRPr="00944343">
              <w:rPr>
                <w:rFonts w:ascii="Times New Roman" w:hAnsi="Times New Roman" w:cs="Times New Roman"/>
                <w:sz w:val="28"/>
                <w:szCs w:val="28"/>
              </w:rPr>
              <w:t>ариант 2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подраздела 3.4</w:t>
            </w:r>
            <w:r w:rsidR="005620AC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наименованием</w:t>
            </w:r>
            <w:r w:rsidR="00BA2829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7325" w:rsidRPr="00944343">
              <w:rPr>
                <w:rFonts w:ascii="Times New Roman" w:hAnsi="Times New Roman" w:cs="Times New Roman"/>
                <w:sz w:val="28"/>
                <w:szCs w:val="28"/>
              </w:rPr>
              <w:t>следующего содержания</w:t>
            </w:r>
            <w:r w:rsidR="00BA2829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13827" w:rsidRPr="00944343" w:rsidRDefault="00413827" w:rsidP="005620AC">
            <w:pPr>
              <w:pStyle w:val="ConsPlusNormal"/>
              <w:spacing w:line="276" w:lineRule="auto"/>
              <w:ind w:firstLine="88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«Назначение ежегодной денежной выплаты гражданам, получающим страховую пенсию через Фонд пенсионного и социального страхования Российской Федерации, гражданам, получающим пенсию в иных ведомствах (при представлении ведомствами, осуществляющими пенсионное обеспечение граждан, </w:t>
            </w:r>
            <w:r w:rsidR="00B665F9"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территориальным </w:t>
            </w:r>
            <w:r w:rsidRPr="00944343">
              <w:rPr>
                <w:rFonts w:ascii="Times New Roman" w:hAnsi="Times New Roman" w:cs="Times New Roman"/>
                <w:b/>
                <w:sz w:val="28"/>
                <w:szCs w:val="28"/>
              </w:rPr>
              <w:t>органам социальной защиты населения сведений, необходимых для назначения ежегодной денежной выплаты (фамилии, имени, отчества, даты рождения, места жительства гражданина)), в заявительном порядке».</w:t>
            </w:r>
          </w:p>
          <w:p w:rsidR="00B665F9" w:rsidRPr="00944343" w:rsidRDefault="00E1007E" w:rsidP="00B665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1.3.4. </w:t>
            </w:r>
            <w:r w:rsidR="00B665F9" w:rsidRPr="00944343">
              <w:rPr>
                <w:rFonts w:ascii="Times New Roman" w:hAnsi="Times New Roman" w:cs="Times New Roman"/>
                <w:sz w:val="28"/>
                <w:szCs w:val="28"/>
              </w:rPr>
              <w:t>Подпункт 3.4.4.4 пункта 3.4.4 подраздела 3.4 изложить в следующей редакции:</w:t>
            </w:r>
          </w:p>
          <w:p w:rsidR="006943F0" w:rsidRPr="00944343" w:rsidRDefault="00B665F9" w:rsidP="00B665F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«3.4.4.4. В территориальные органы социальной защиты населения в части получения сведений о неполучении гражданами мер социальной поддержки через территориальные органы социальной защиты населения.»</w:t>
            </w:r>
            <w:r w:rsidR="00271661" w:rsidRPr="009443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5F9" w:rsidRPr="00944343" w:rsidRDefault="008B3601" w:rsidP="008B36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1.3.5. </w:t>
            </w:r>
            <w:r w:rsidR="006943F0" w:rsidRPr="00944343">
              <w:rPr>
                <w:rFonts w:ascii="Times New Roman" w:hAnsi="Times New Roman" w:cs="Times New Roman"/>
                <w:sz w:val="28"/>
                <w:szCs w:val="28"/>
              </w:rPr>
              <w:t>Пункт 3.4.6 подраздела 3.4 после слов «должен поступить в» дополнить словом «территориальный».</w:t>
            </w:r>
          </w:p>
          <w:p w:rsidR="001358A4" w:rsidRPr="00944343" w:rsidRDefault="008B3601" w:rsidP="008B36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1.3.6. </w:t>
            </w:r>
            <w:r w:rsidR="001358A4" w:rsidRPr="00944343">
              <w:rPr>
                <w:rFonts w:ascii="Times New Roman" w:hAnsi="Times New Roman" w:cs="Times New Roman"/>
                <w:sz w:val="28"/>
                <w:szCs w:val="28"/>
              </w:rPr>
              <w:t>Подпункт «в» пункта 3.4.8 подраздела 3.4 после слов «мер социальной поддержки через» дополнить словом «территориальные».</w:t>
            </w:r>
          </w:p>
          <w:p w:rsidR="00CF40BD" w:rsidRPr="00944343" w:rsidRDefault="008B3601" w:rsidP="008B36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1.3.7. </w:t>
            </w:r>
            <w:r w:rsidR="00CF40BD" w:rsidRPr="00944343">
              <w:rPr>
                <w:rFonts w:ascii="Times New Roman" w:hAnsi="Times New Roman" w:cs="Times New Roman"/>
                <w:sz w:val="28"/>
                <w:szCs w:val="28"/>
              </w:rPr>
              <w:t>Абзац третий пункта 3.4.12 подраздела 3.4 после слов «информации о реквизитах в» дополнить словом «территориальных».</w:t>
            </w:r>
          </w:p>
          <w:p w:rsidR="00511838" w:rsidRPr="00944343" w:rsidRDefault="008B3601" w:rsidP="005118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1.3.8. </w:t>
            </w:r>
            <w:r w:rsidR="00511838" w:rsidRPr="00944343">
              <w:rPr>
                <w:rFonts w:ascii="Times New Roman" w:hAnsi="Times New Roman" w:cs="Times New Roman"/>
                <w:sz w:val="28"/>
                <w:szCs w:val="28"/>
              </w:rPr>
              <w:t>Абзац второй пункта 3.4.15 подраздела 3.4 после слов «с даты принятия» дополнить словом «территориальным».</w:t>
            </w:r>
          </w:p>
          <w:p w:rsidR="009E3D57" w:rsidRPr="00944343" w:rsidRDefault="008B3601" w:rsidP="008B36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1.3.9. </w:t>
            </w:r>
            <w:r w:rsidR="00D01000" w:rsidRPr="00944343">
              <w:rPr>
                <w:rFonts w:ascii="Times New Roman" w:hAnsi="Times New Roman" w:cs="Times New Roman"/>
                <w:sz w:val="28"/>
                <w:szCs w:val="28"/>
              </w:rPr>
              <w:t>Пункт 3.4.17.3 изложить в следующей редакции</w:t>
            </w:r>
            <w:r w:rsidR="002B44B0" w:rsidRPr="0094434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3572" w:rsidRPr="00944343" w:rsidRDefault="008B3601" w:rsidP="008B3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B44B0"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A2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3.4.17.3. </w:t>
            </w:r>
            <w:r w:rsidR="00863A87" w:rsidRPr="0094434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402BC" w:rsidRPr="00944343">
              <w:rPr>
                <w:rFonts w:ascii="Times New Roman" w:hAnsi="Times New Roman" w:cs="Times New Roman"/>
                <w:sz w:val="28"/>
                <w:szCs w:val="28"/>
              </w:rPr>
              <w:t>ешени</w:t>
            </w:r>
            <w:r w:rsidR="00863A87" w:rsidRPr="009443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402BC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суда</w:t>
            </w:r>
            <w:r w:rsidR="00863A87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2BC" w:rsidRPr="00944343">
              <w:rPr>
                <w:rFonts w:ascii="Times New Roman" w:hAnsi="Times New Roman" w:cs="Times New Roman"/>
                <w:sz w:val="28"/>
                <w:szCs w:val="28"/>
              </w:rPr>
              <w:t>об установлении постоянного проживания на территории Ивановской области.</w:t>
            </w:r>
          </w:p>
          <w:p w:rsidR="009402BC" w:rsidRPr="00944343" w:rsidRDefault="008B3601" w:rsidP="008B3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E3572" w:rsidRPr="00944343">
              <w:rPr>
                <w:rFonts w:ascii="Times New Roman" w:hAnsi="Times New Roman" w:cs="Times New Roman"/>
                <w:sz w:val="28"/>
                <w:szCs w:val="28"/>
              </w:rPr>
              <w:t>Требования, предъявляемые к документу при подаче</w:t>
            </w:r>
            <w:r w:rsidR="00020AF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E3572" w:rsidRPr="00944343">
              <w:rPr>
                <w:rFonts w:ascii="Times New Roman" w:hAnsi="Times New Roman" w:cs="Times New Roman"/>
                <w:sz w:val="28"/>
                <w:szCs w:val="28"/>
              </w:rPr>
              <w:t>- заверенная судом копия решения суда, с отметкой о вступлении в законную силу.</w:t>
            </w:r>
            <w:r w:rsidR="009402BC" w:rsidRPr="0094434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E4309" w:rsidRPr="00944343" w:rsidRDefault="008B3601" w:rsidP="005E43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1.3.10. 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>Абзац первый подпункта 3.4.17.4 пункта 3.4.17 подраздела 3.4 после слов «мер социальной поддержки через» дополнить словом «территориальные».</w:t>
            </w:r>
          </w:p>
          <w:p w:rsidR="004F4072" w:rsidRPr="00944343" w:rsidRDefault="008B3601" w:rsidP="008B360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1.3.11</w:t>
            </w:r>
            <w:r w:rsidR="004F4072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Пункт 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3.4.18 подраздела </w:t>
            </w:r>
            <w:proofErr w:type="gramStart"/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  <w:r w:rsidR="004F4072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изложить</w:t>
            </w:r>
            <w:proofErr w:type="gramEnd"/>
            <w:r w:rsidR="004F4072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в следующей редакции: </w:t>
            </w:r>
          </w:p>
          <w:p w:rsidR="004F4072" w:rsidRPr="00944343" w:rsidRDefault="004F4072" w:rsidP="005620AC">
            <w:pPr>
              <w:pStyle w:val="ConsPlusNormal"/>
              <w:spacing w:line="276" w:lineRule="auto"/>
              <w:ind w:firstLine="8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67A2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3.4.18.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="002A215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(Приложения 2, 3 к настоящему Административному регламенту)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и прилагаемые документы подлежат регистрации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в журнале регистрации заявлений граждан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в день поступления</w:t>
            </w:r>
            <w:r w:rsidR="00A476D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4 к настоящему Административному регламенту)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  <w:p w:rsidR="005E4309" w:rsidRPr="00944343" w:rsidRDefault="008B3601" w:rsidP="005E43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1.3.12. 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>Подпункт 3.4.19.7 пункта 3.4.19 подраздела 3.4 изложить в следующей редакции:</w:t>
            </w:r>
          </w:p>
          <w:p w:rsidR="005E4309" w:rsidRPr="00944343" w:rsidRDefault="005E4309" w:rsidP="005E43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«3.4.19.7. В территориальные органы социальной защиты населения в части получения сведений о неполучении гражданами мер социальной поддержки через территориальные органы социальной защиты населения.».</w:t>
            </w:r>
          </w:p>
          <w:p w:rsidR="005E4309" w:rsidRPr="00944343" w:rsidRDefault="008B3601" w:rsidP="008B36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1.3.13. 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>Абзац второй пункта 3.4.25 подраздела 3.4 после слов «рабочих дней, о чем» дополнить словом «территориальный».</w:t>
            </w:r>
          </w:p>
          <w:p w:rsidR="005E4309" w:rsidRPr="00944343" w:rsidRDefault="00CC41F8" w:rsidP="005E43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1.3.14. 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>Пункт 3.4.26 подраздела 3.4 после слов «ежегодной денежной выплаты» дополнить словом «территориальный».</w:t>
            </w:r>
          </w:p>
          <w:p w:rsidR="005E4309" w:rsidRPr="00944343" w:rsidRDefault="00CC41F8" w:rsidP="005E430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1.3.15. 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>Абзац второй пункта 3.4.27 подраздела 3.4 после слов «с даты принятия» дополнить словом «территориальным».</w:t>
            </w:r>
          </w:p>
          <w:p w:rsidR="00B0460F" w:rsidRPr="00944343" w:rsidRDefault="001D4ABC" w:rsidP="001D4A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1.3.16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>. Подраздел 3.4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пунктом </w:t>
            </w:r>
            <w:r w:rsidR="00067A25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3.4.28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содержания: </w:t>
            </w:r>
          </w:p>
          <w:p w:rsidR="00B0460F" w:rsidRPr="00944343" w:rsidRDefault="001D4ABC" w:rsidP="001D4A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620AC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3.4.28.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которым назначена ежегодная денежная выплата, могут изменить способ перечисления ежегодной денежной выплаты, представив в </w:t>
            </w:r>
            <w:r w:rsidR="008D4E6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орган социальной защиты населения 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 о перечислении ежегодной денежной в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>ыплаты по форме</w:t>
            </w:r>
            <w:r w:rsidR="008D4E6A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</w:t>
            </w:r>
            <w:r w:rsidR="00A67F76" w:rsidRPr="00944343">
              <w:rPr>
                <w:rFonts w:ascii="Times New Roman" w:hAnsi="Times New Roman" w:cs="Times New Roman"/>
                <w:sz w:val="28"/>
                <w:szCs w:val="28"/>
              </w:rPr>
              <w:t>приложению</w:t>
            </w:r>
            <w:r w:rsidR="00B0460F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3 к настоящему Административному регламенту.».</w:t>
            </w:r>
          </w:p>
          <w:p w:rsidR="00637210" w:rsidRPr="00944343" w:rsidRDefault="001D4ABC" w:rsidP="0063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1.4. </w:t>
            </w:r>
            <w:r w:rsidR="00637210" w:rsidRPr="00944343">
              <w:rPr>
                <w:rFonts w:ascii="Times New Roman" w:hAnsi="Times New Roman" w:cs="Times New Roman"/>
                <w:sz w:val="28"/>
                <w:szCs w:val="28"/>
              </w:rPr>
              <w:t>В приложениях 2 и 3</w:t>
            </w:r>
            <w:r w:rsidR="005E4309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 предоставления государственной услуги слова</w:t>
            </w:r>
            <w:r w:rsidR="0063721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«(наименование органа социальной защиты населения)» заменить словами «(наименование территориального органа социальной защиты населения)».</w:t>
            </w:r>
          </w:p>
          <w:p w:rsidR="00D650D6" w:rsidRPr="00944343" w:rsidRDefault="001D4ABC" w:rsidP="001D4A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650D6" w:rsidRPr="009443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F4072" w:rsidRPr="009443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50D6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81B0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По тексту </w:t>
            </w:r>
            <w:r w:rsidR="00D650D6" w:rsidRPr="00944343">
              <w:rPr>
                <w:rFonts w:ascii="Times New Roman" w:hAnsi="Times New Roman" w:cs="Times New Roman"/>
                <w:sz w:val="28"/>
                <w:szCs w:val="28"/>
              </w:rPr>
              <w:t>приложения 6 к Административному регламенту предоставления государственной услуги слова «и о внесении изменений в некоторые постановления Правительства Ивановской области» исключить.</w:t>
            </w:r>
          </w:p>
          <w:p w:rsidR="00637210" w:rsidRPr="00944343" w:rsidRDefault="001D4ABC" w:rsidP="001D4AB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1.6. </w:t>
            </w:r>
            <w:r w:rsidR="0063721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Строку 4 приложения 8 к Административному регламенту предоставления государственной услуги изложить в следующей редакции: </w:t>
            </w:r>
          </w:p>
          <w:p w:rsidR="00637210" w:rsidRPr="00944343" w:rsidRDefault="00637210" w:rsidP="0063721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855"/>
              <w:gridCol w:w="4649"/>
            </w:tblGrid>
            <w:tr w:rsidR="00944343" w:rsidRPr="00944343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210" w:rsidRPr="00944343" w:rsidRDefault="00637210" w:rsidP="006372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3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210" w:rsidRPr="00944343" w:rsidRDefault="00637210" w:rsidP="006372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3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Сведения о неполучении гражданами мер социальной поддержки через территориальные органы социальной защиты населения</w:t>
                  </w:r>
                </w:p>
              </w:tc>
              <w:tc>
                <w:tcPr>
                  <w:tcW w:w="4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210" w:rsidRPr="00944343" w:rsidRDefault="00637210" w:rsidP="0063721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43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Территориальные органы социальной защиты населения/посредством единой системы межведомственного электронного взаимодействия</w:t>
                  </w:r>
                </w:p>
              </w:tc>
            </w:tr>
          </w:tbl>
          <w:p w:rsidR="00637210" w:rsidRPr="00944343" w:rsidRDefault="00637210" w:rsidP="0063721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7C21" w:rsidRPr="00944343" w:rsidRDefault="000B7C21" w:rsidP="005620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8F1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7E23E3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258F1" w:rsidRPr="009443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. Правовому </w:t>
            </w:r>
            <w:r w:rsidR="008258F1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управлению </w:t>
            </w:r>
            <w:r w:rsidR="001F12B8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Департамента социальной </w:t>
            </w:r>
            <w:r w:rsidR="00D07F40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защиты             населения Ивановской области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обеспечить направление настоящего приказа:</w:t>
            </w:r>
          </w:p>
          <w:p w:rsidR="000B7C21" w:rsidRPr="00944343" w:rsidRDefault="000B7C21" w:rsidP="005620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- </w:t>
            </w:r>
            <w:r w:rsidR="00C415CB"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0B7C21" w:rsidRPr="00944343" w:rsidRDefault="000B7C21" w:rsidP="005620A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 - 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  <w:p w:rsidR="00D650D6" w:rsidRPr="00944343" w:rsidRDefault="000B7C21" w:rsidP="002E0338">
            <w:pPr>
              <w:pStyle w:val="ConsPlusTitle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343568" w:rsidRPr="00944343" w:rsidRDefault="00343568" w:rsidP="002E0338">
            <w:pPr>
              <w:pStyle w:val="ConsPlusTitle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C21" w:rsidRPr="00944343" w:rsidRDefault="000B7C21" w:rsidP="002E0338">
            <w:pPr>
              <w:pStyle w:val="ConsPlusTitle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0D6" w:rsidRPr="00944343" w:rsidRDefault="00D650D6" w:rsidP="002E033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Член Правительства Ивановской области -</w:t>
            </w:r>
          </w:p>
          <w:p w:rsidR="00D650D6" w:rsidRPr="00944343" w:rsidRDefault="00D650D6" w:rsidP="002E033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</w:p>
          <w:p w:rsidR="00D650D6" w:rsidRPr="00944343" w:rsidRDefault="00D650D6" w:rsidP="002E033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>социальной защиты населения</w:t>
            </w:r>
          </w:p>
          <w:p w:rsidR="00D650D6" w:rsidRPr="001422E7" w:rsidRDefault="00D650D6" w:rsidP="002E0338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343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Ивановской </w:t>
            </w:r>
            <w:r w:rsidRPr="001422E7">
              <w:rPr>
                <w:rFonts w:ascii="Times New Roman" w:hAnsi="Times New Roman" w:cs="Times New Roman"/>
                <w:sz w:val="28"/>
                <w:szCs w:val="28"/>
              </w:rPr>
              <w:t>области                                                                     А.Ю. Демина</w:t>
            </w:r>
          </w:p>
          <w:p w:rsidR="00D650D6" w:rsidRPr="001422E7" w:rsidRDefault="00D650D6" w:rsidP="002E0338">
            <w:pPr>
              <w:pStyle w:val="ConsPlusTitle"/>
              <w:ind w:left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F40" w:rsidRDefault="00D07F40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AC" w:rsidRDefault="005620AC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AC" w:rsidRDefault="005620AC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AC" w:rsidRDefault="005620AC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AC" w:rsidRDefault="005620AC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AC" w:rsidRDefault="005620AC" w:rsidP="002E0338">
            <w:pPr>
              <w:pStyle w:val="ConsPlusTitle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BE0" w:rsidRPr="001422E7" w:rsidRDefault="00BA5BE0" w:rsidP="00CF11FD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60F5" w:rsidRDefault="006660F5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60F5"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  <w:bookmarkStart w:id="0" w:name="_GoBack"/>
      <w:bookmarkEnd w:id="0"/>
    </w:p>
    <w:p w:rsidR="008D4E6A" w:rsidRPr="006660F5" w:rsidRDefault="008D4E6A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6660F5" w:rsidRDefault="00800CEA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</w:t>
      </w:r>
      <w:r w:rsidR="006660F5">
        <w:rPr>
          <w:rFonts w:ascii="Times New Roman" w:eastAsia="Calibri" w:hAnsi="Times New Roman" w:cs="Times New Roman"/>
          <w:sz w:val="28"/>
          <w:szCs w:val="28"/>
        </w:rPr>
        <w:t xml:space="preserve"> Департамента                                            </w:t>
      </w:r>
      <w:r w:rsidR="00CC0FBA">
        <w:rPr>
          <w:rFonts w:ascii="Times New Roman" w:eastAsia="Calibri" w:hAnsi="Times New Roman" w:cs="Times New Roman"/>
          <w:sz w:val="28"/>
          <w:szCs w:val="28"/>
        </w:rPr>
        <w:t xml:space="preserve">   А.И. Ивина</w:t>
      </w:r>
    </w:p>
    <w:p w:rsidR="008D4E6A" w:rsidRDefault="008D4E6A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CC0FBA" w:rsidRDefault="00CC0FBA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 н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800CEA">
        <w:rPr>
          <w:rFonts w:ascii="Times New Roman" w:eastAsia="Calibri" w:hAnsi="Times New Roman" w:cs="Times New Roman"/>
          <w:sz w:val="28"/>
          <w:szCs w:val="28"/>
        </w:rPr>
        <w:t>а</w:t>
      </w:r>
      <w:r w:rsidR="006660F5" w:rsidRPr="006660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60F5" w:rsidRDefault="006660F5" w:rsidP="002E0338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660F5">
        <w:rPr>
          <w:rFonts w:ascii="Times New Roman" w:eastAsia="Calibri" w:hAnsi="Times New Roman" w:cs="Times New Roman"/>
          <w:sz w:val="28"/>
          <w:szCs w:val="28"/>
        </w:rPr>
        <w:t xml:space="preserve">правового управления                                                        </w:t>
      </w:r>
      <w:r w:rsidR="00CC0FBA">
        <w:rPr>
          <w:rFonts w:ascii="Times New Roman" w:eastAsia="Calibri" w:hAnsi="Times New Roman" w:cs="Times New Roman"/>
          <w:sz w:val="28"/>
          <w:szCs w:val="28"/>
        </w:rPr>
        <w:tab/>
        <w:t xml:space="preserve">      М.В. </w:t>
      </w:r>
      <w:proofErr w:type="spellStart"/>
      <w:r w:rsidR="00CC0FBA">
        <w:rPr>
          <w:rFonts w:ascii="Times New Roman" w:eastAsia="Calibri" w:hAnsi="Times New Roman" w:cs="Times New Roman"/>
          <w:sz w:val="28"/>
          <w:szCs w:val="28"/>
        </w:rPr>
        <w:t>Коровкин</w:t>
      </w:r>
      <w:proofErr w:type="spellEnd"/>
    </w:p>
    <w:p w:rsidR="00D650D6" w:rsidRPr="006660F5" w:rsidRDefault="00D650D6" w:rsidP="006660F5">
      <w:pPr>
        <w:spacing w:after="160"/>
        <w:jc w:val="left"/>
        <w:rPr>
          <w:rFonts w:ascii="Times New Roman" w:eastAsia="Calibri" w:hAnsi="Times New Roman" w:cs="Times New Roman"/>
          <w:sz w:val="28"/>
          <w:szCs w:val="28"/>
        </w:rPr>
      </w:pPr>
    </w:p>
    <w:p w:rsidR="006660F5" w:rsidRDefault="006660F5" w:rsidP="007201A7">
      <w:pPr>
        <w:pStyle w:val="ConsPlusNormal"/>
        <w:outlineLvl w:val="0"/>
        <w:rPr>
          <w:u w:color="000000"/>
        </w:rPr>
      </w:pPr>
    </w:p>
    <w:sectPr w:rsidR="006660F5" w:rsidSect="00B245DE">
      <w:headerReference w:type="default" r:id="rId10"/>
      <w:pgSz w:w="11906" w:h="16838"/>
      <w:pgMar w:top="1134" w:right="964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DC" w:rsidRDefault="005D20DC" w:rsidP="00DB7D9E">
      <w:r>
        <w:separator/>
      </w:r>
    </w:p>
  </w:endnote>
  <w:endnote w:type="continuationSeparator" w:id="0">
    <w:p w:rsidR="005D20DC" w:rsidRDefault="005D20DC" w:rsidP="00DB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DC" w:rsidRDefault="005D20DC" w:rsidP="00DB7D9E">
      <w:r>
        <w:separator/>
      </w:r>
    </w:p>
  </w:footnote>
  <w:footnote w:type="continuationSeparator" w:id="0">
    <w:p w:rsidR="005D20DC" w:rsidRDefault="005D20DC" w:rsidP="00DB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8452620"/>
      <w:docPartObj>
        <w:docPartGallery w:val="Page Numbers (Top of Page)"/>
        <w:docPartUnique/>
      </w:docPartObj>
    </w:sdtPr>
    <w:sdtEndPr/>
    <w:sdtContent>
      <w:p w:rsidR="005620AC" w:rsidRDefault="005620A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CEA">
          <w:rPr>
            <w:noProof/>
          </w:rPr>
          <w:t>6</w:t>
        </w:r>
        <w:r>
          <w:fldChar w:fldCharType="end"/>
        </w:r>
      </w:p>
    </w:sdtContent>
  </w:sdt>
  <w:p w:rsidR="00DA6213" w:rsidRDefault="00DA621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C61"/>
    <w:multiLevelType w:val="hybridMultilevel"/>
    <w:tmpl w:val="86F8738A"/>
    <w:lvl w:ilvl="0" w:tplc="03D8DC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E63D13"/>
    <w:multiLevelType w:val="hybridMultilevel"/>
    <w:tmpl w:val="159C69F2"/>
    <w:lvl w:ilvl="0" w:tplc="0652F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EC496B"/>
    <w:multiLevelType w:val="multilevel"/>
    <w:tmpl w:val="B35A29A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4" w:hanging="2160"/>
      </w:pPr>
      <w:rPr>
        <w:rFonts w:hint="default"/>
      </w:rPr>
    </w:lvl>
  </w:abstractNum>
  <w:abstractNum w:abstractNumId="3" w15:restartNumberingAfterBreak="0">
    <w:nsid w:val="30973AD6"/>
    <w:multiLevelType w:val="multilevel"/>
    <w:tmpl w:val="C2A264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4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D075F5"/>
    <w:multiLevelType w:val="multilevel"/>
    <w:tmpl w:val="EBA81E8E"/>
    <w:lvl w:ilvl="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6" w15:restartNumberingAfterBreak="0">
    <w:nsid w:val="6B08578F"/>
    <w:multiLevelType w:val="hybridMultilevel"/>
    <w:tmpl w:val="73482532"/>
    <w:lvl w:ilvl="0" w:tplc="ED0EE144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C21"/>
    <w:rsid w:val="000125ED"/>
    <w:rsid w:val="00020AF8"/>
    <w:rsid w:val="00046A29"/>
    <w:rsid w:val="00055560"/>
    <w:rsid w:val="00066509"/>
    <w:rsid w:val="00067A25"/>
    <w:rsid w:val="000727F1"/>
    <w:rsid w:val="00075AE2"/>
    <w:rsid w:val="00090737"/>
    <w:rsid w:val="000A1C81"/>
    <w:rsid w:val="000B0786"/>
    <w:rsid w:val="000B53AC"/>
    <w:rsid w:val="000B7442"/>
    <w:rsid w:val="000B7C21"/>
    <w:rsid w:val="000F6D71"/>
    <w:rsid w:val="000F73ED"/>
    <w:rsid w:val="0010544A"/>
    <w:rsid w:val="00110768"/>
    <w:rsid w:val="00110C93"/>
    <w:rsid w:val="00111AEC"/>
    <w:rsid w:val="0012212C"/>
    <w:rsid w:val="0012341F"/>
    <w:rsid w:val="001257A5"/>
    <w:rsid w:val="001358A4"/>
    <w:rsid w:val="00140559"/>
    <w:rsid w:val="001422E7"/>
    <w:rsid w:val="00146C0C"/>
    <w:rsid w:val="00152594"/>
    <w:rsid w:val="00163DAF"/>
    <w:rsid w:val="001640C7"/>
    <w:rsid w:val="00166CBA"/>
    <w:rsid w:val="001772BF"/>
    <w:rsid w:val="001B4677"/>
    <w:rsid w:val="001C4F5C"/>
    <w:rsid w:val="001D0AC1"/>
    <w:rsid w:val="001D4ABC"/>
    <w:rsid w:val="001D6E3B"/>
    <w:rsid w:val="001F12B8"/>
    <w:rsid w:val="002158B7"/>
    <w:rsid w:val="002270B8"/>
    <w:rsid w:val="00251348"/>
    <w:rsid w:val="00262E15"/>
    <w:rsid w:val="00263C8E"/>
    <w:rsid w:val="00271661"/>
    <w:rsid w:val="00272BAF"/>
    <w:rsid w:val="00281B00"/>
    <w:rsid w:val="00281D0B"/>
    <w:rsid w:val="00284AA8"/>
    <w:rsid w:val="002A2155"/>
    <w:rsid w:val="002B44B0"/>
    <w:rsid w:val="002C41A5"/>
    <w:rsid w:val="002D424A"/>
    <w:rsid w:val="002E0338"/>
    <w:rsid w:val="002E5185"/>
    <w:rsid w:val="002F1F8B"/>
    <w:rsid w:val="0030040B"/>
    <w:rsid w:val="0031368E"/>
    <w:rsid w:val="003205FB"/>
    <w:rsid w:val="00343568"/>
    <w:rsid w:val="00345C62"/>
    <w:rsid w:val="0035670E"/>
    <w:rsid w:val="00362524"/>
    <w:rsid w:val="00362BB3"/>
    <w:rsid w:val="00384B50"/>
    <w:rsid w:val="0039196C"/>
    <w:rsid w:val="003A55A9"/>
    <w:rsid w:val="003A70D8"/>
    <w:rsid w:val="003D0434"/>
    <w:rsid w:val="003D4E25"/>
    <w:rsid w:val="004009B7"/>
    <w:rsid w:val="0040142D"/>
    <w:rsid w:val="0040379B"/>
    <w:rsid w:val="00413827"/>
    <w:rsid w:val="00416690"/>
    <w:rsid w:val="00417545"/>
    <w:rsid w:val="004228D5"/>
    <w:rsid w:val="00440FD9"/>
    <w:rsid w:val="00457DF3"/>
    <w:rsid w:val="00483FA5"/>
    <w:rsid w:val="004B1584"/>
    <w:rsid w:val="004B5CF9"/>
    <w:rsid w:val="004D4F88"/>
    <w:rsid w:val="004F4072"/>
    <w:rsid w:val="004F64CF"/>
    <w:rsid w:val="005060C0"/>
    <w:rsid w:val="00511838"/>
    <w:rsid w:val="00526103"/>
    <w:rsid w:val="00536787"/>
    <w:rsid w:val="0055597F"/>
    <w:rsid w:val="005620AC"/>
    <w:rsid w:val="0056359B"/>
    <w:rsid w:val="005650CA"/>
    <w:rsid w:val="00573D7F"/>
    <w:rsid w:val="0059022D"/>
    <w:rsid w:val="00590E4D"/>
    <w:rsid w:val="005D20DC"/>
    <w:rsid w:val="005E4309"/>
    <w:rsid w:val="00617D59"/>
    <w:rsid w:val="00637210"/>
    <w:rsid w:val="00652EA0"/>
    <w:rsid w:val="0065581D"/>
    <w:rsid w:val="006660F5"/>
    <w:rsid w:val="006865C9"/>
    <w:rsid w:val="006943F0"/>
    <w:rsid w:val="006A79B1"/>
    <w:rsid w:val="006C4327"/>
    <w:rsid w:val="006C67D7"/>
    <w:rsid w:val="006D6D32"/>
    <w:rsid w:val="006F2E09"/>
    <w:rsid w:val="006F3A6D"/>
    <w:rsid w:val="007201A7"/>
    <w:rsid w:val="00731728"/>
    <w:rsid w:val="00757C8D"/>
    <w:rsid w:val="00773F89"/>
    <w:rsid w:val="00777F6A"/>
    <w:rsid w:val="007A78F0"/>
    <w:rsid w:val="007E20D3"/>
    <w:rsid w:val="007E23E3"/>
    <w:rsid w:val="00800CEA"/>
    <w:rsid w:val="00802BC2"/>
    <w:rsid w:val="008048DC"/>
    <w:rsid w:val="008220CF"/>
    <w:rsid w:val="008258F1"/>
    <w:rsid w:val="00832B54"/>
    <w:rsid w:val="008458A8"/>
    <w:rsid w:val="00847819"/>
    <w:rsid w:val="00856D5C"/>
    <w:rsid w:val="0085728B"/>
    <w:rsid w:val="00863A87"/>
    <w:rsid w:val="008970EA"/>
    <w:rsid w:val="008A7D9A"/>
    <w:rsid w:val="008B2728"/>
    <w:rsid w:val="008B3601"/>
    <w:rsid w:val="008B726D"/>
    <w:rsid w:val="008C3C52"/>
    <w:rsid w:val="008D4E6A"/>
    <w:rsid w:val="00904C17"/>
    <w:rsid w:val="00915CC8"/>
    <w:rsid w:val="00924509"/>
    <w:rsid w:val="00924D78"/>
    <w:rsid w:val="00935E05"/>
    <w:rsid w:val="00936467"/>
    <w:rsid w:val="009402BC"/>
    <w:rsid w:val="00940CC3"/>
    <w:rsid w:val="00944343"/>
    <w:rsid w:val="00971532"/>
    <w:rsid w:val="00993C99"/>
    <w:rsid w:val="00997B6C"/>
    <w:rsid w:val="009B3E43"/>
    <w:rsid w:val="009E3D57"/>
    <w:rsid w:val="009E655D"/>
    <w:rsid w:val="009E6B9B"/>
    <w:rsid w:val="00A1034D"/>
    <w:rsid w:val="00A41C70"/>
    <w:rsid w:val="00A476DF"/>
    <w:rsid w:val="00A50B4B"/>
    <w:rsid w:val="00A6152D"/>
    <w:rsid w:val="00A67F76"/>
    <w:rsid w:val="00A72225"/>
    <w:rsid w:val="00A87325"/>
    <w:rsid w:val="00AA0ABD"/>
    <w:rsid w:val="00AB0D0A"/>
    <w:rsid w:val="00AD32FF"/>
    <w:rsid w:val="00AD5BB7"/>
    <w:rsid w:val="00AE469B"/>
    <w:rsid w:val="00AE7B7E"/>
    <w:rsid w:val="00AF2DD8"/>
    <w:rsid w:val="00AF646B"/>
    <w:rsid w:val="00B00924"/>
    <w:rsid w:val="00B0460F"/>
    <w:rsid w:val="00B22898"/>
    <w:rsid w:val="00B245DE"/>
    <w:rsid w:val="00B27A7B"/>
    <w:rsid w:val="00B503D6"/>
    <w:rsid w:val="00B50739"/>
    <w:rsid w:val="00B569E1"/>
    <w:rsid w:val="00B665F9"/>
    <w:rsid w:val="00B91147"/>
    <w:rsid w:val="00B97EFD"/>
    <w:rsid w:val="00BA246B"/>
    <w:rsid w:val="00BA2829"/>
    <w:rsid w:val="00BA5BE0"/>
    <w:rsid w:val="00BB421E"/>
    <w:rsid w:val="00BC5EAB"/>
    <w:rsid w:val="00BD344B"/>
    <w:rsid w:val="00BE3572"/>
    <w:rsid w:val="00BE3677"/>
    <w:rsid w:val="00BE5E03"/>
    <w:rsid w:val="00BE6090"/>
    <w:rsid w:val="00C13813"/>
    <w:rsid w:val="00C311A8"/>
    <w:rsid w:val="00C415CB"/>
    <w:rsid w:val="00C42E97"/>
    <w:rsid w:val="00C459FA"/>
    <w:rsid w:val="00C516D9"/>
    <w:rsid w:val="00C5465F"/>
    <w:rsid w:val="00C57786"/>
    <w:rsid w:val="00C632A2"/>
    <w:rsid w:val="00C816C8"/>
    <w:rsid w:val="00C8505D"/>
    <w:rsid w:val="00C96B95"/>
    <w:rsid w:val="00CA213A"/>
    <w:rsid w:val="00CB2BA9"/>
    <w:rsid w:val="00CB48EB"/>
    <w:rsid w:val="00CB64A8"/>
    <w:rsid w:val="00CC0FBA"/>
    <w:rsid w:val="00CC41F8"/>
    <w:rsid w:val="00CD03B4"/>
    <w:rsid w:val="00CF11FD"/>
    <w:rsid w:val="00CF40BD"/>
    <w:rsid w:val="00D01000"/>
    <w:rsid w:val="00D07F40"/>
    <w:rsid w:val="00D23285"/>
    <w:rsid w:val="00D438D5"/>
    <w:rsid w:val="00D4521C"/>
    <w:rsid w:val="00D542FB"/>
    <w:rsid w:val="00D548CE"/>
    <w:rsid w:val="00D54BED"/>
    <w:rsid w:val="00D62974"/>
    <w:rsid w:val="00D650D6"/>
    <w:rsid w:val="00D74591"/>
    <w:rsid w:val="00D80442"/>
    <w:rsid w:val="00D93BD4"/>
    <w:rsid w:val="00DA6213"/>
    <w:rsid w:val="00DA6425"/>
    <w:rsid w:val="00DB7D9E"/>
    <w:rsid w:val="00DD0730"/>
    <w:rsid w:val="00DE40DB"/>
    <w:rsid w:val="00DF2AFA"/>
    <w:rsid w:val="00E1007E"/>
    <w:rsid w:val="00E21301"/>
    <w:rsid w:val="00E35E3E"/>
    <w:rsid w:val="00E4017F"/>
    <w:rsid w:val="00E54961"/>
    <w:rsid w:val="00E73801"/>
    <w:rsid w:val="00E90DB5"/>
    <w:rsid w:val="00E928BA"/>
    <w:rsid w:val="00EA0CCE"/>
    <w:rsid w:val="00EB2252"/>
    <w:rsid w:val="00EB7CDD"/>
    <w:rsid w:val="00EC33D0"/>
    <w:rsid w:val="00ED2D9A"/>
    <w:rsid w:val="00EE1EC6"/>
    <w:rsid w:val="00EE79C3"/>
    <w:rsid w:val="00EF416F"/>
    <w:rsid w:val="00EF5256"/>
    <w:rsid w:val="00F02329"/>
    <w:rsid w:val="00F11929"/>
    <w:rsid w:val="00F1785D"/>
    <w:rsid w:val="00F20218"/>
    <w:rsid w:val="00F420FF"/>
    <w:rsid w:val="00F4294C"/>
    <w:rsid w:val="00F526AB"/>
    <w:rsid w:val="00F669C8"/>
    <w:rsid w:val="00F8181A"/>
    <w:rsid w:val="00FA2B54"/>
    <w:rsid w:val="00FB55C2"/>
    <w:rsid w:val="00FC1682"/>
    <w:rsid w:val="00FE196E"/>
    <w:rsid w:val="00FF3FE9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85E6"/>
  <w15:chartTrackingRefBased/>
  <w15:docId w15:val="{6922C4D3-CCD0-4A74-9BC0-8B14931C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21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qFormat/>
    <w:rsid w:val="001C4F5C"/>
    <w:pPr>
      <w:keepNext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B7C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B7C21"/>
    <w:pPr>
      <w:jc w:val="left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B7C2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7C21"/>
    <w:pPr>
      <w:jc w:val="lef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B7C2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 Indent"/>
    <w:basedOn w:val="a"/>
    <w:link w:val="a8"/>
    <w:unhideWhenUsed/>
    <w:rsid w:val="008970E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970EA"/>
  </w:style>
  <w:style w:type="character" w:customStyle="1" w:styleId="10">
    <w:name w:val="Заголовок 1 Знак"/>
    <w:basedOn w:val="a0"/>
    <w:link w:val="1"/>
    <w:rsid w:val="001C4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1C4F5C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C4F5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1C4F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1C4F5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1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C4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C4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54D89-257E-418F-B484-2269921C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Мигунова Светланв Петровна</dc:creator>
  <cp:keywords/>
  <dc:description/>
  <cp:lastModifiedBy>Новоселова Кира Борисовна</cp:lastModifiedBy>
  <cp:revision>60</cp:revision>
  <cp:lastPrinted>2025-04-11T05:25:00Z</cp:lastPrinted>
  <dcterms:created xsi:type="dcterms:W3CDTF">2025-04-04T08:28:00Z</dcterms:created>
  <dcterms:modified xsi:type="dcterms:W3CDTF">2025-04-11T05:26:00Z</dcterms:modified>
</cp:coreProperties>
</file>