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D38" w:rsidRDefault="00ED6D38" w:rsidP="004233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для размещения на официальном сайте Департамента социальной защиты населения Ивановской области в </w:t>
      </w:r>
      <w:r w:rsidR="005E28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разделе </w:t>
      </w:r>
      <w:r w:rsidR="005E28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«Горячая линия»</w:t>
      </w:r>
    </w:p>
    <w:p w:rsidR="00ED6D38" w:rsidRDefault="00ED6D38" w:rsidP="004233A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37F8B" w:rsidRDefault="004233A8" w:rsidP="00A039B0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37F8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Телефоны горячей линии</w:t>
      </w:r>
      <w:r w:rsidR="00537F8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537F8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вопросам оплаты труда работников</w:t>
      </w:r>
      <w:r w:rsidR="00537F8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537F8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системы социальной защиты населения Ивановской области:</w:t>
      </w:r>
      <w:r w:rsidR="00537F8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537F8B" w:rsidRDefault="004233A8" w:rsidP="00A039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37F8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(4932) 41-05-56</w:t>
      </w:r>
      <w:r w:rsidR="00A039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 - </w:t>
      </w:r>
      <w:r w:rsidRPr="00537F8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для сотрудников детских домов;</w:t>
      </w:r>
    </w:p>
    <w:p w:rsidR="004233A8" w:rsidRPr="00537F8B" w:rsidRDefault="004233A8" w:rsidP="00A039B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37F8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(4932) 30-40-84 </w:t>
      </w:r>
      <w:r w:rsidR="00A039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Pr="00537F8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для сотрудников учреждений социального обслуживания</w:t>
      </w:r>
      <w:r w:rsidR="00A039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4233A8" w:rsidRPr="00AC0731" w:rsidRDefault="004233A8" w:rsidP="007A69EB">
      <w:pPr>
        <w:pStyle w:val="a4"/>
        <w:jc w:val="both"/>
        <w:rPr>
          <w:rStyle w:val="a3"/>
          <w:sz w:val="28"/>
          <w:szCs w:val="28"/>
        </w:rPr>
      </w:pPr>
    </w:p>
    <w:p w:rsidR="00AC0731" w:rsidRDefault="00AC0731" w:rsidP="00AC0731">
      <w:pPr>
        <w:pStyle w:val="a4"/>
        <w:jc w:val="center"/>
        <w:rPr>
          <w:rStyle w:val="a3"/>
          <w:sz w:val="28"/>
          <w:szCs w:val="28"/>
        </w:rPr>
      </w:pPr>
      <w:r w:rsidRPr="00AC0731">
        <w:rPr>
          <w:rStyle w:val="a3"/>
          <w:sz w:val="28"/>
          <w:szCs w:val="28"/>
        </w:rPr>
        <w:t>Разъяснения на типовые вопросы в части оплаты труда работников отрасли</w:t>
      </w:r>
    </w:p>
    <w:p w:rsidR="00CE3287" w:rsidRPr="00AC0731" w:rsidRDefault="00CE3287" w:rsidP="00CE3287">
      <w:pPr>
        <w:pStyle w:val="a4"/>
        <w:jc w:val="both"/>
        <w:rPr>
          <w:rStyle w:val="a3"/>
          <w:sz w:val="28"/>
          <w:szCs w:val="28"/>
        </w:rPr>
      </w:pPr>
      <w:r w:rsidRPr="00AC0731">
        <w:rPr>
          <w:rStyle w:val="a3"/>
          <w:sz w:val="28"/>
          <w:szCs w:val="28"/>
        </w:rPr>
        <w:t>1. Каким категориям работников повышается заработная плата в учреждениях системы социальной защиты населения в соответствии с указами Президента Российской Федерации?</w:t>
      </w:r>
    </w:p>
    <w:p w:rsidR="00CE3287" w:rsidRPr="00AC0731" w:rsidRDefault="00CE3287" w:rsidP="00CE328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731">
        <w:rPr>
          <w:rStyle w:val="a3"/>
          <w:sz w:val="28"/>
          <w:szCs w:val="28"/>
        </w:rPr>
        <w:t>В учреждениях</w:t>
      </w:r>
      <w:r w:rsidRPr="00AC0731">
        <w:rPr>
          <w:sz w:val="28"/>
          <w:szCs w:val="28"/>
        </w:rPr>
        <w:t xml:space="preserve"> системы социальной защиты населения Ивановской области осуществляется повышение заработной платы в рамках реализации указа Президента Российской Федерации от 07.05.2012 № 597 «О мероприятиях по реализации государственной социальной политики» следующим категориям работников:</w:t>
      </w:r>
    </w:p>
    <w:p w:rsidR="00CE3287" w:rsidRPr="00AC0731" w:rsidRDefault="00CE3287" w:rsidP="00CE3287">
      <w:pPr>
        <w:pStyle w:val="a4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  <w:r w:rsidRPr="00AC0731">
        <w:rPr>
          <w:rStyle w:val="a5"/>
          <w:b/>
          <w:bCs/>
          <w:sz w:val="28"/>
          <w:szCs w:val="28"/>
        </w:rPr>
        <w:t> — социальные работники;</w:t>
      </w:r>
    </w:p>
    <w:p w:rsidR="00CE3287" w:rsidRPr="00AC0731" w:rsidRDefault="00CE3287" w:rsidP="00CE3287">
      <w:pPr>
        <w:pStyle w:val="a4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  <w:r w:rsidRPr="00AC0731">
        <w:rPr>
          <w:rStyle w:val="a5"/>
          <w:b/>
          <w:bCs/>
          <w:sz w:val="28"/>
          <w:szCs w:val="28"/>
        </w:rPr>
        <w:t> — педагогический персонал образовательных учреждений (реализующих программы общего образования) для детей-сирот и детей, оставшихся без попечения родителей;</w:t>
      </w:r>
    </w:p>
    <w:p w:rsidR="00CE3287" w:rsidRPr="00AC0731" w:rsidRDefault="00CE3287" w:rsidP="00CE3287">
      <w:pPr>
        <w:pStyle w:val="a4"/>
        <w:spacing w:before="0" w:beforeAutospacing="0" w:after="0" w:afterAutospacing="0"/>
        <w:jc w:val="both"/>
        <w:rPr>
          <w:rStyle w:val="a5"/>
          <w:b/>
          <w:bCs/>
          <w:sz w:val="28"/>
          <w:szCs w:val="28"/>
        </w:rPr>
      </w:pPr>
      <w:r w:rsidRPr="00AC0731">
        <w:rPr>
          <w:rStyle w:val="a5"/>
          <w:b/>
          <w:bCs/>
          <w:sz w:val="28"/>
          <w:szCs w:val="28"/>
        </w:rPr>
        <w:t> — врачи, средний и младший медицинский персонал.</w:t>
      </w:r>
    </w:p>
    <w:p w:rsidR="00CE3287" w:rsidRPr="00AC0731" w:rsidRDefault="00CE3287" w:rsidP="008D78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31">
        <w:rPr>
          <w:rStyle w:val="a3"/>
          <w:rFonts w:ascii="Times New Roman" w:hAnsi="Times New Roman" w:cs="Times New Roman"/>
          <w:sz w:val="28"/>
          <w:szCs w:val="28"/>
        </w:rPr>
        <w:t xml:space="preserve">Кроме того, </w:t>
      </w:r>
      <w:r w:rsidRPr="00AC0731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8D78C3" w:rsidRPr="00AC0731"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 28.12.2012 № 1688 «О некоторых мерах по реализации государственной политики в сфере защиты детей-сирот и детей, оставшихся без попечения родителей» </w:t>
      </w:r>
      <w:r w:rsidRPr="00AC0731">
        <w:rPr>
          <w:rFonts w:ascii="Times New Roman" w:hAnsi="Times New Roman" w:cs="Times New Roman"/>
          <w:sz w:val="28"/>
          <w:szCs w:val="28"/>
        </w:rPr>
        <w:t xml:space="preserve">осуществляется повышение заработной платы </w:t>
      </w:r>
      <w:r w:rsidRPr="00AC0731">
        <w:rPr>
          <w:rStyle w:val="a3"/>
          <w:rFonts w:ascii="Times New Roman" w:hAnsi="Times New Roman" w:cs="Times New Roman"/>
          <w:i/>
          <w:iCs/>
          <w:sz w:val="28"/>
          <w:szCs w:val="28"/>
        </w:rPr>
        <w:t>педагогическим работникам, оказывающим социальные услуги детям-сиротам и детям, оставшимся без попечения родителей, в государственных учреждениях социального обслуживания.</w:t>
      </w:r>
    </w:p>
    <w:p w:rsidR="00CE3287" w:rsidRPr="00AC0731" w:rsidRDefault="00CE3287" w:rsidP="00566071">
      <w:pPr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5B1187" w:rsidRPr="00AC0731" w:rsidRDefault="005B1187" w:rsidP="005B1187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C0731">
        <w:rPr>
          <w:rStyle w:val="a3"/>
          <w:rFonts w:ascii="Times New Roman" w:hAnsi="Times New Roman" w:cs="Times New Roman"/>
          <w:sz w:val="28"/>
          <w:szCs w:val="28"/>
        </w:rPr>
        <w:t>2. От чего зависит уровень заработной платы работника?</w:t>
      </w:r>
    </w:p>
    <w:p w:rsidR="00EB4410" w:rsidRPr="00AC0731" w:rsidRDefault="00EB4410" w:rsidP="00EB441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731">
        <w:rPr>
          <w:rStyle w:val="a3"/>
          <w:sz w:val="28"/>
          <w:szCs w:val="28"/>
        </w:rPr>
        <w:t>Заработная плата</w:t>
      </w:r>
      <w:r w:rsidRPr="00AC0731">
        <w:rPr>
          <w:sz w:val="28"/>
          <w:szCs w:val="28"/>
        </w:rPr>
        <w:t xml:space="preserve"> работника зависит от его </w:t>
      </w:r>
      <w:r w:rsidRPr="00AC0731">
        <w:rPr>
          <w:rStyle w:val="a3"/>
          <w:sz w:val="28"/>
          <w:szCs w:val="28"/>
        </w:rPr>
        <w:t>квалификации, сложности, количества и качества выполняемой работы</w:t>
      </w:r>
      <w:r w:rsidRPr="00AC0731">
        <w:rPr>
          <w:sz w:val="28"/>
          <w:szCs w:val="28"/>
        </w:rPr>
        <w:t xml:space="preserve"> и </w:t>
      </w:r>
      <w:proofErr w:type="gramStart"/>
      <w:r w:rsidRPr="00AC0731">
        <w:rPr>
          <w:sz w:val="28"/>
          <w:szCs w:val="28"/>
        </w:rPr>
        <w:t>может быть</w:t>
      </w:r>
      <w:proofErr w:type="gramEnd"/>
      <w:r w:rsidRPr="00AC0731">
        <w:rPr>
          <w:sz w:val="28"/>
          <w:szCs w:val="28"/>
        </w:rPr>
        <w:t xml:space="preserve"> как выше, так и ниже установленного целевого значения средней заработной платы для соответствующей категории работников. При этом сохраняется обусловленная различиями в сложности труда дифференциация в оплате труда работников, занимающих различные должности, относящиеся к одной категории.</w:t>
      </w:r>
    </w:p>
    <w:p w:rsidR="00EB4410" w:rsidRPr="00AC0731" w:rsidRDefault="00EB4410" w:rsidP="00EB441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0731">
        <w:rPr>
          <w:rStyle w:val="a3"/>
          <w:sz w:val="28"/>
          <w:szCs w:val="28"/>
        </w:rPr>
        <w:lastRenderedPageBreak/>
        <w:t>Уровень заработной</w:t>
      </w:r>
      <w:r w:rsidRPr="00AC0731">
        <w:rPr>
          <w:sz w:val="28"/>
          <w:szCs w:val="28"/>
        </w:rPr>
        <w:t xml:space="preserve"> платы работников учреждения регулируется размерами выплат стимулирующего характера, определяемыми комиссионно с участием представителей трудового коллектива по результатам труда каждого конкретного работника.</w:t>
      </w:r>
    </w:p>
    <w:p w:rsidR="005B1187" w:rsidRPr="00AC0731" w:rsidRDefault="005B1187" w:rsidP="00566071">
      <w:pPr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4A60FA" w:rsidRPr="00AC0731" w:rsidRDefault="004A60FA" w:rsidP="004A60FA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C0731">
        <w:rPr>
          <w:rStyle w:val="a3"/>
          <w:rFonts w:ascii="Times New Roman" w:hAnsi="Times New Roman" w:cs="Times New Roman"/>
          <w:sz w:val="28"/>
          <w:szCs w:val="28"/>
        </w:rPr>
        <w:t>3. Какой размер минимальной заработной платы в Ивановской области?</w:t>
      </w:r>
    </w:p>
    <w:p w:rsidR="00566071" w:rsidRPr="00AC0731" w:rsidRDefault="00566071" w:rsidP="00D136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31">
        <w:rPr>
          <w:rStyle w:val="a3"/>
          <w:rFonts w:ascii="Times New Roman" w:hAnsi="Times New Roman" w:cs="Times New Roman"/>
          <w:sz w:val="28"/>
          <w:szCs w:val="28"/>
        </w:rPr>
        <w:t xml:space="preserve">Минимальный размер </w:t>
      </w:r>
      <w:r w:rsidRPr="00AC0731">
        <w:rPr>
          <w:rFonts w:ascii="Times New Roman" w:hAnsi="Times New Roman" w:cs="Times New Roman"/>
          <w:sz w:val="28"/>
          <w:szCs w:val="28"/>
        </w:rPr>
        <w:t>оплаты труда в Российской Федерации установлен Феде</w:t>
      </w:r>
      <w:bookmarkStart w:id="0" w:name="_GoBack"/>
      <w:bookmarkEnd w:id="0"/>
      <w:r w:rsidRPr="00AC0731">
        <w:rPr>
          <w:rFonts w:ascii="Times New Roman" w:hAnsi="Times New Roman" w:cs="Times New Roman"/>
          <w:sz w:val="28"/>
          <w:szCs w:val="28"/>
        </w:rPr>
        <w:t>ральным законом от 19.06.2000 № 82-ФЗ «О минимальном размере оплаты труда».</w:t>
      </w:r>
    </w:p>
    <w:p w:rsidR="00566071" w:rsidRPr="00AC0731" w:rsidRDefault="00566071" w:rsidP="005660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31">
        <w:rPr>
          <w:rFonts w:ascii="Times New Roman" w:hAnsi="Times New Roman" w:cs="Times New Roman"/>
          <w:sz w:val="28"/>
          <w:szCs w:val="28"/>
        </w:rPr>
        <w:t>Минимальный размер оплаты труда составляет:</w:t>
      </w:r>
    </w:p>
    <w:p w:rsidR="00B22BB9" w:rsidRPr="00AC0731" w:rsidRDefault="00566071" w:rsidP="005660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31">
        <w:rPr>
          <w:rStyle w:val="a3"/>
          <w:rFonts w:ascii="Times New Roman" w:hAnsi="Times New Roman" w:cs="Times New Roman"/>
          <w:sz w:val="28"/>
          <w:szCs w:val="28"/>
        </w:rPr>
        <w:t xml:space="preserve">- </w:t>
      </w:r>
      <w:r w:rsidRPr="00AC0731">
        <w:rPr>
          <w:rStyle w:val="a3"/>
          <w:rFonts w:ascii="Times New Roman" w:hAnsi="Times New Roman" w:cs="Times New Roman"/>
          <w:b w:val="0"/>
          <w:sz w:val="28"/>
          <w:szCs w:val="28"/>
        </w:rPr>
        <w:t>с 1 января 2016 года</w:t>
      </w:r>
      <w:r w:rsidRPr="00AC0731">
        <w:rPr>
          <w:rFonts w:ascii="Times New Roman" w:hAnsi="Times New Roman" w:cs="Times New Roman"/>
          <w:sz w:val="28"/>
          <w:szCs w:val="28"/>
        </w:rPr>
        <w:t xml:space="preserve"> – </w:t>
      </w:r>
      <w:r w:rsidRPr="00AC0731">
        <w:rPr>
          <w:rStyle w:val="a3"/>
          <w:rFonts w:ascii="Times New Roman" w:hAnsi="Times New Roman" w:cs="Times New Roman"/>
          <w:sz w:val="28"/>
          <w:szCs w:val="28"/>
        </w:rPr>
        <w:t>6 204</w:t>
      </w:r>
      <w:r w:rsidRPr="00AC0731">
        <w:rPr>
          <w:rFonts w:ascii="Times New Roman" w:hAnsi="Times New Roman" w:cs="Times New Roman"/>
          <w:sz w:val="28"/>
          <w:szCs w:val="28"/>
        </w:rPr>
        <w:t xml:space="preserve"> рубля в месяц;</w:t>
      </w:r>
    </w:p>
    <w:p w:rsidR="00566071" w:rsidRPr="00AC0731" w:rsidRDefault="00566071" w:rsidP="005660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31">
        <w:rPr>
          <w:rStyle w:val="a3"/>
          <w:rFonts w:ascii="Times New Roman" w:hAnsi="Times New Roman" w:cs="Times New Roman"/>
          <w:sz w:val="28"/>
          <w:szCs w:val="28"/>
        </w:rPr>
        <w:t xml:space="preserve">- </w:t>
      </w:r>
      <w:r w:rsidRPr="00AC0731">
        <w:rPr>
          <w:rStyle w:val="a3"/>
          <w:rFonts w:ascii="Times New Roman" w:hAnsi="Times New Roman" w:cs="Times New Roman"/>
          <w:b w:val="0"/>
          <w:sz w:val="28"/>
          <w:szCs w:val="28"/>
        </w:rPr>
        <w:t>с 1 июля 2016 года</w:t>
      </w:r>
      <w:r w:rsidRPr="00AC0731">
        <w:rPr>
          <w:rFonts w:ascii="Times New Roman" w:hAnsi="Times New Roman" w:cs="Times New Roman"/>
          <w:sz w:val="28"/>
          <w:szCs w:val="28"/>
        </w:rPr>
        <w:t xml:space="preserve"> – </w:t>
      </w:r>
      <w:r w:rsidRPr="00AC0731">
        <w:rPr>
          <w:rStyle w:val="a3"/>
          <w:rFonts w:ascii="Times New Roman" w:hAnsi="Times New Roman" w:cs="Times New Roman"/>
          <w:sz w:val="28"/>
          <w:szCs w:val="28"/>
        </w:rPr>
        <w:t>7 500</w:t>
      </w:r>
      <w:r w:rsidRPr="00AC0731">
        <w:rPr>
          <w:rFonts w:ascii="Times New Roman" w:hAnsi="Times New Roman" w:cs="Times New Roman"/>
          <w:sz w:val="28"/>
          <w:szCs w:val="28"/>
        </w:rPr>
        <w:t xml:space="preserve"> рублей в месяц;</w:t>
      </w:r>
    </w:p>
    <w:p w:rsidR="00566071" w:rsidRPr="00AC0731" w:rsidRDefault="00566071" w:rsidP="005660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31">
        <w:rPr>
          <w:rStyle w:val="a3"/>
          <w:rFonts w:ascii="Times New Roman" w:hAnsi="Times New Roman" w:cs="Times New Roman"/>
          <w:sz w:val="28"/>
          <w:szCs w:val="28"/>
        </w:rPr>
        <w:t xml:space="preserve">- </w:t>
      </w:r>
      <w:r w:rsidRPr="00AC0731">
        <w:rPr>
          <w:rStyle w:val="a3"/>
          <w:rFonts w:ascii="Times New Roman" w:hAnsi="Times New Roman" w:cs="Times New Roman"/>
          <w:b w:val="0"/>
          <w:sz w:val="28"/>
          <w:szCs w:val="28"/>
        </w:rPr>
        <w:t>с 1 июля 2017 года</w:t>
      </w:r>
      <w:r w:rsidRPr="00AC0731">
        <w:rPr>
          <w:rFonts w:ascii="Times New Roman" w:hAnsi="Times New Roman" w:cs="Times New Roman"/>
          <w:sz w:val="28"/>
          <w:szCs w:val="28"/>
        </w:rPr>
        <w:t xml:space="preserve"> – </w:t>
      </w:r>
      <w:r w:rsidRPr="00AC0731">
        <w:rPr>
          <w:rStyle w:val="a3"/>
          <w:rFonts w:ascii="Times New Roman" w:hAnsi="Times New Roman" w:cs="Times New Roman"/>
          <w:sz w:val="28"/>
          <w:szCs w:val="28"/>
        </w:rPr>
        <w:t>7 800</w:t>
      </w:r>
      <w:r w:rsidRPr="00AC0731">
        <w:rPr>
          <w:rFonts w:ascii="Times New Roman" w:hAnsi="Times New Roman" w:cs="Times New Roman"/>
          <w:sz w:val="28"/>
          <w:szCs w:val="28"/>
        </w:rPr>
        <w:t xml:space="preserve"> рублей в месяц;</w:t>
      </w:r>
    </w:p>
    <w:p w:rsidR="00566071" w:rsidRPr="00AC0731" w:rsidRDefault="00566071" w:rsidP="005660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31">
        <w:rPr>
          <w:rStyle w:val="a3"/>
          <w:rFonts w:ascii="Times New Roman" w:hAnsi="Times New Roman" w:cs="Times New Roman"/>
          <w:sz w:val="28"/>
          <w:szCs w:val="28"/>
        </w:rPr>
        <w:t xml:space="preserve">- </w:t>
      </w:r>
      <w:r w:rsidRPr="00AC0731">
        <w:rPr>
          <w:rStyle w:val="a3"/>
          <w:rFonts w:ascii="Times New Roman" w:hAnsi="Times New Roman" w:cs="Times New Roman"/>
          <w:b w:val="0"/>
          <w:sz w:val="28"/>
          <w:szCs w:val="28"/>
        </w:rPr>
        <w:t>с 1 января 2018 года</w:t>
      </w:r>
      <w:r w:rsidRPr="00AC0731">
        <w:rPr>
          <w:rFonts w:ascii="Times New Roman" w:hAnsi="Times New Roman" w:cs="Times New Roman"/>
          <w:sz w:val="28"/>
          <w:szCs w:val="28"/>
        </w:rPr>
        <w:t xml:space="preserve"> – </w:t>
      </w:r>
      <w:r w:rsidRPr="00AC0731">
        <w:rPr>
          <w:rStyle w:val="a3"/>
          <w:rFonts w:ascii="Times New Roman" w:hAnsi="Times New Roman" w:cs="Times New Roman"/>
          <w:sz w:val="28"/>
          <w:szCs w:val="28"/>
        </w:rPr>
        <w:t>9 489</w:t>
      </w:r>
      <w:r w:rsidRPr="00AC0731">
        <w:rPr>
          <w:rFonts w:ascii="Times New Roman" w:hAnsi="Times New Roman" w:cs="Times New Roman"/>
          <w:sz w:val="28"/>
          <w:szCs w:val="28"/>
        </w:rPr>
        <w:t xml:space="preserve"> рублей в месяц;</w:t>
      </w:r>
    </w:p>
    <w:p w:rsidR="00566071" w:rsidRPr="00AC0731" w:rsidRDefault="00566071" w:rsidP="005660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31">
        <w:rPr>
          <w:rStyle w:val="a3"/>
          <w:rFonts w:ascii="Times New Roman" w:hAnsi="Times New Roman" w:cs="Times New Roman"/>
          <w:sz w:val="28"/>
          <w:szCs w:val="28"/>
        </w:rPr>
        <w:t xml:space="preserve">- </w:t>
      </w:r>
      <w:r w:rsidRPr="00AC0731">
        <w:rPr>
          <w:rStyle w:val="a3"/>
          <w:rFonts w:ascii="Times New Roman" w:hAnsi="Times New Roman" w:cs="Times New Roman"/>
          <w:b w:val="0"/>
          <w:sz w:val="28"/>
          <w:szCs w:val="28"/>
        </w:rPr>
        <w:t>с 1 мая 2018 года</w:t>
      </w:r>
      <w:r w:rsidRPr="00AC0731">
        <w:rPr>
          <w:rFonts w:ascii="Times New Roman" w:hAnsi="Times New Roman" w:cs="Times New Roman"/>
          <w:sz w:val="28"/>
          <w:szCs w:val="28"/>
        </w:rPr>
        <w:t xml:space="preserve"> – </w:t>
      </w:r>
      <w:r w:rsidRPr="00AC0731">
        <w:rPr>
          <w:rStyle w:val="a3"/>
          <w:rFonts w:ascii="Times New Roman" w:hAnsi="Times New Roman" w:cs="Times New Roman"/>
          <w:sz w:val="28"/>
          <w:szCs w:val="28"/>
        </w:rPr>
        <w:t>11 163</w:t>
      </w:r>
      <w:r w:rsidRPr="00AC0731">
        <w:rPr>
          <w:rFonts w:ascii="Times New Roman" w:hAnsi="Times New Roman" w:cs="Times New Roman"/>
          <w:sz w:val="28"/>
          <w:szCs w:val="28"/>
        </w:rPr>
        <w:t xml:space="preserve"> рубля в месяц;</w:t>
      </w:r>
    </w:p>
    <w:p w:rsidR="00566071" w:rsidRPr="00AC0731" w:rsidRDefault="00566071" w:rsidP="005660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731">
        <w:rPr>
          <w:rStyle w:val="a3"/>
          <w:rFonts w:ascii="Times New Roman" w:hAnsi="Times New Roman" w:cs="Times New Roman"/>
          <w:sz w:val="28"/>
          <w:szCs w:val="28"/>
        </w:rPr>
        <w:t xml:space="preserve">- </w:t>
      </w:r>
      <w:r w:rsidRPr="00AC0731">
        <w:rPr>
          <w:rStyle w:val="a3"/>
          <w:rFonts w:ascii="Times New Roman" w:hAnsi="Times New Roman" w:cs="Times New Roman"/>
          <w:b w:val="0"/>
          <w:sz w:val="28"/>
          <w:szCs w:val="28"/>
        </w:rPr>
        <w:t>с 1 января 2019 года</w:t>
      </w:r>
      <w:r w:rsidRPr="00AC0731">
        <w:rPr>
          <w:rFonts w:ascii="Times New Roman" w:hAnsi="Times New Roman" w:cs="Times New Roman"/>
          <w:sz w:val="28"/>
          <w:szCs w:val="28"/>
        </w:rPr>
        <w:t xml:space="preserve"> – </w:t>
      </w:r>
      <w:r w:rsidRPr="00AC0731">
        <w:rPr>
          <w:rStyle w:val="a3"/>
          <w:rFonts w:ascii="Times New Roman" w:hAnsi="Times New Roman" w:cs="Times New Roman"/>
          <w:sz w:val="28"/>
          <w:szCs w:val="28"/>
        </w:rPr>
        <w:t>11 280</w:t>
      </w:r>
      <w:r w:rsidRPr="00AC0731">
        <w:rPr>
          <w:rFonts w:ascii="Times New Roman" w:hAnsi="Times New Roman" w:cs="Times New Roman"/>
          <w:sz w:val="28"/>
          <w:szCs w:val="28"/>
        </w:rPr>
        <w:t xml:space="preserve"> рублей в месяц.</w:t>
      </w:r>
    </w:p>
    <w:p w:rsidR="00566071" w:rsidRPr="00566071" w:rsidRDefault="00566071" w:rsidP="005660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6071" w:rsidRPr="00566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071"/>
    <w:rsid w:val="004233A8"/>
    <w:rsid w:val="0047547C"/>
    <w:rsid w:val="004A60FA"/>
    <w:rsid w:val="00537F8B"/>
    <w:rsid w:val="00566071"/>
    <w:rsid w:val="005B1187"/>
    <w:rsid w:val="005E2818"/>
    <w:rsid w:val="007A69EB"/>
    <w:rsid w:val="008D78C3"/>
    <w:rsid w:val="00A039B0"/>
    <w:rsid w:val="00AC0731"/>
    <w:rsid w:val="00B22BB9"/>
    <w:rsid w:val="00B337D9"/>
    <w:rsid w:val="00CE3287"/>
    <w:rsid w:val="00D13683"/>
    <w:rsid w:val="00EB4410"/>
    <w:rsid w:val="00ED6D38"/>
    <w:rsid w:val="00FD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789BD-D29C-445D-854C-0BF07B6B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33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6071"/>
    <w:rPr>
      <w:b/>
      <w:bCs/>
    </w:rPr>
  </w:style>
  <w:style w:type="paragraph" w:styleId="a4">
    <w:name w:val="Normal (Web)"/>
    <w:basedOn w:val="a"/>
    <w:uiPriority w:val="99"/>
    <w:unhideWhenUsed/>
    <w:rsid w:val="00CE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E328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233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Анфалова Екатерина Владимировна</dc:creator>
  <cp:keywords/>
  <dc:description/>
  <cp:lastModifiedBy>Анфалова Екатерина Владимировна</cp:lastModifiedBy>
  <cp:revision>15</cp:revision>
  <dcterms:created xsi:type="dcterms:W3CDTF">2019-07-24T12:52:00Z</dcterms:created>
  <dcterms:modified xsi:type="dcterms:W3CDTF">2019-07-25T07:05:00Z</dcterms:modified>
</cp:coreProperties>
</file>