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994"/>
        <w:gridCol w:w="1660"/>
        <w:gridCol w:w="1469"/>
        <w:gridCol w:w="1467"/>
        <w:gridCol w:w="1615"/>
        <w:gridCol w:w="1616"/>
        <w:gridCol w:w="1470"/>
        <w:gridCol w:w="1477"/>
      </w:tblGrid>
      <w:tr w:rsidR="00004D90" w:rsidRPr="00B51354" w14:paraId="1F78B765" w14:textId="77777777" w:rsidTr="00004D90">
        <w:trPr>
          <w:trHeight w:val="624"/>
        </w:trPr>
        <w:tc>
          <w:tcPr>
            <w:tcW w:w="14992" w:type="dxa"/>
            <w:gridSpan w:val="9"/>
            <w:vAlign w:val="center"/>
          </w:tcPr>
          <w:p w14:paraId="2D011D0D" w14:textId="77777777" w:rsidR="00004D90" w:rsidRPr="00004D90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004D90">
              <w:t xml:space="preserve">Оказание бесплатной юридической помощи и осуществление правового информирования и правового просвещения </w:t>
            </w:r>
            <w:r w:rsidRPr="00004D90">
              <w:br/>
              <w:t>органами исполнительной власти субъектов Российской Федерации</w:t>
            </w:r>
          </w:p>
          <w:p w14:paraId="66E2A249" w14:textId="1910117D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004D90">
              <w:t xml:space="preserve">(Департамент социальной защиты населения Ивановской области, </w:t>
            </w:r>
            <w:r w:rsidR="00D54D8D">
              <w:t>1 полугодие 2025</w:t>
            </w:r>
            <w:r w:rsidRPr="00004D90">
              <w:t xml:space="preserve"> год</w:t>
            </w:r>
            <w:r w:rsidR="00D54D8D">
              <w:t>а</w:t>
            </w:r>
            <w:r w:rsidRPr="00004D90">
              <w:t>)</w:t>
            </w:r>
          </w:p>
        </w:tc>
      </w:tr>
      <w:tr w:rsidR="00004D90" w:rsidRPr="00B51354" w14:paraId="6F075A2C" w14:textId="77777777" w:rsidTr="00004D90">
        <w:trPr>
          <w:trHeight w:val="781"/>
        </w:trPr>
        <w:tc>
          <w:tcPr>
            <w:tcW w:w="2224" w:type="dxa"/>
            <w:vMerge w:val="restart"/>
            <w:vAlign w:val="center"/>
          </w:tcPr>
          <w:p w14:paraId="75204E3E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994" w:type="dxa"/>
            <w:vMerge w:val="restart"/>
            <w:vAlign w:val="center"/>
          </w:tcPr>
          <w:p w14:paraId="73669555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211" w:type="dxa"/>
            <w:gridSpan w:val="4"/>
            <w:vAlign w:val="center"/>
          </w:tcPr>
          <w:p w14:paraId="417BE4FA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Количество случаев оказанной бесплатной юридической помощи в виде:</w:t>
            </w:r>
          </w:p>
        </w:tc>
        <w:tc>
          <w:tcPr>
            <w:tcW w:w="4563" w:type="dxa"/>
            <w:gridSpan w:val="3"/>
            <w:vAlign w:val="center"/>
          </w:tcPr>
          <w:p w14:paraId="490C117A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 xml:space="preserve">Количество размещенных материалов </w:t>
            </w:r>
            <w:r w:rsidRPr="00B51354">
              <w:br/>
              <w:t xml:space="preserve">по правовому информированию </w:t>
            </w:r>
            <w:r w:rsidRPr="00B51354">
              <w:br/>
              <w:t>и правовому просвещению:</w:t>
            </w:r>
          </w:p>
        </w:tc>
      </w:tr>
      <w:tr w:rsidR="00004D90" w:rsidRPr="00B51354" w14:paraId="790EFD63" w14:textId="77777777" w:rsidTr="00004D90">
        <w:trPr>
          <w:cantSplit/>
          <w:trHeight w:val="2155"/>
        </w:trPr>
        <w:tc>
          <w:tcPr>
            <w:tcW w:w="2224" w:type="dxa"/>
            <w:vMerge/>
            <w:vAlign w:val="center"/>
          </w:tcPr>
          <w:p w14:paraId="081B368F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</w:p>
        </w:tc>
        <w:tc>
          <w:tcPr>
            <w:tcW w:w="1994" w:type="dxa"/>
            <w:vMerge/>
            <w:vAlign w:val="center"/>
          </w:tcPr>
          <w:p w14:paraId="1708C712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</w:p>
        </w:tc>
        <w:tc>
          <w:tcPr>
            <w:tcW w:w="1660" w:type="dxa"/>
            <w:vAlign w:val="center"/>
          </w:tcPr>
          <w:p w14:paraId="46C9BD14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правового консультирования в устной форме</w:t>
            </w:r>
          </w:p>
        </w:tc>
        <w:tc>
          <w:tcPr>
            <w:tcW w:w="1469" w:type="dxa"/>
            <w:vAlign w:val="center"/>
          </w:tcPr>
          <w:p w14:paraId="4467834E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правового консультирования в письменной форме</w:t>
            </w:r>
          </w:p>
        </w:tc>
        <w:tc>
          <w:tcPr>
            <w:tcW w:w="1467" w:type="dxa"/>
            <w:vAlign w:val="center"/>
          </w:tcPr>
          <w:p w14:paraId="52251569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составления документов правового характера</w:t>
            </w:r>
          </w:p>
        </w:tc>
        <w:tc>
          <w:tcPr>
            <w:tcW w:w="1615" w:type="dxa"/>
            <w:vAlign w:val="center"/>
          </w:tcPr>
          <w:p w14:paraId="73B34152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представления интересов в судах и других органах</w:t>
            </w:r>
          </w:p>
        </w:tc>
        <w:tc>
          <w:tcPr>
            <w:tcW w:w="1616" w:type="dxa"/>
            <w:vAlign w:val="center"/>
          </w:tcPr>
          <w:p w14:paraId="3EDDE15F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в средствах массовой информации</w:t>
            </w:r>
          </w:p>
        </w:tc>
        <w:tc>
          <w:tcPr>
            <w:tcW w:w="1470" w:type="dxa"/>
            <w:vAlign w:val="center"/>
          </w:tcPr>
          <w:p w14:paraId="611BD9A5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 xml:space="preserve">в </w:t>
            </w:r>
            <w:r>
              <w:t>сети «Интернет»</w:t>
            </w:r>
          </w:p>
        </w:tc>
        <w:tc>
          <w:tcPr>
            <w:tcW w:w="1477" w:type="dxa"/>
            <w:vAlign w:val="center"/>
          </w:tcPr>
          <w:p w14:paraId="04796A82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  <w:r w:rsidRPr="00B51354">
              <w:t>изданных брошюр, памяток и прочих</w:t>
            </w:r>
          </w:p>
          <w:p w14:paraId="40F7AF5B" w14:textId="77777777" w:rsidR="00004D90" w:rsidRPr="00B51354" w:rsidRDefault="00004D90" w:rsidP="00B764D0">
            <w:pPr>
              <w:tabs>
                <w:tab w:val="left" w:pos="6936"/>
              </w:tabs>
              <w:spacing w:line="240" w:lineRule="exact"/>
              <w:jc w:val="center"/>
            </w:pPr>
          </w:p>
        </w:tc>
      </w:tr>
      <w:tr w:rsidR="001E2D9B" w:rsidRPr="001E2D9B" w14:paraId="6673A7C3" w14:textId="77777777" w:rsidTr="00004D90">
        <w:tc>
          <w:tcPr>
            <w:tcW w:w="2224" w:type="dxa"/>
          </w:tcPr>
          <w:p w14:paraId="4F1BBC2B" w14:textId="0594BEE9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rPr>
                <w:lang w:val="en-US"/>
              </w:rPr>
              <w:t>29413</w:t>
            </w:r>
          </w:p>
        </w:tc>
        <w:tc>
          <w:tcPr>
            <w:tcW w:w="1994" w:type="dxa"/>
          </w:tcPr>
          <w:p w14:paraId="760EAB8A" w14:textId="416652F0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rPr>
                <w:lang w:val="en-US"/>
              </w:rPr>
              <w:t>29413</w:t>
            </w:r>
          </w:p>
        </w:tc>
        <w:tc>
          <w:tcPr>
            <w:tcW w:w="1660" w:type="dxa"/>
          </w:tcPr>
          <w:p w14:paraId="2BD7B8E2" w14:textId="0124D052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t>20908</w:t>
            </w:r>
            <w:bookmarkStart w:id="0" w:name="_GoBack"/>
            <w:bookmarkEnd w:id="0"/>
          </w:p>
        </w:tc>
        <w:tc>
          <w:tcPr>
            <w:tcW w:w="1469" w:type="dxa"/>
          </w:tcPr>
          <w:p w14:paraId="0DDC7160" w14:textId="4D7800ED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t>8319</w:t>
            </w:r>
          </w:p>
        </w:tc>
        <w:tc>
          <w:tcPr>
            <w:tcW w:w="1467" w:type="dxa"/>
          </w:tcPr>
          <w:p w14:paraId="5CF616FC" w14:textId="418FB0BD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t>119</w:t>
            </w:r>
          </w:p>
        </w:tc>
        <w:tc>
          <w:tcPr>
            <w:tcW w:w="1615" w:type="dxa"/>
          </w:tcPr>
          <w:p w14:paraId="67DCBAB4" w14:textId="442BEB96" w:rsidR="00004D90" w:rsidRPr="001E2D9B" w:rsidRDefault="00D54D8D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t>67</w:t>
            </w:r>
          </w:p>
        </w:tc>
        <w:tc>
          <w:tcPr>
            <w:tcW w:w="1616" w:type="dxa"/>
          </w:tcPr>
          <w:p w14:paraId="19F38095" w14:textId="248F51C8" w:rsidR="00004D90" w:rsidRPr="001E2D9B" w:rsidRDefault="007C569B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rPr>
                <w:lang w:val="en-US"/>
              </w:rPr>
              <w:t>78</w:t>
            </w:r>
          </w:p>
        </w:tc>
        <w:tc>
          <w:tcPr>
            <w:tcW w:w="1470" w:type="dxa"/>
          </w:tcPr>
          <w:p w14:paraId="2D988AE7" w14:textId="11950746" w:rsidR="00004D90" w:rsidRPr="001E2D9B" w:rsidRDefault="007C569B" w:rsidP="00004D90">
            <w:pPr>
              <w:tabs>
                <w:tab w:val="left" w:pos="6936"/>
              </w:tabs>
              <w:spacing w:line="240" w:lineRule="exact"/>
              <w:jc w:val="center"/>
            </w:pPr>
            <w:r w:rsidRPr="001E2D9B">
              <w:rPr>
                <w:lang w:val="en-US"/>
              </w:rPr>
              <w:t>1224</w:t>
            </w:r>
          </w:p>
        </w:tc>
        <w:tc>
          <w:tcPr>
            <w:tcW w:w="1477" w:type="dxa"/>
          </w:tcPr>
          <w:p w14:paraId="5A693E12" w14:textId="6F678EC0" w:rsidR="005E6DFF" w:rsidRPr="001E2D9B" w:rsidRDefault="00BA3B92" w:rsidP="005E6DFF">
            <w:pPr>
              <w:jc w:val="both"/>
              <w:rPr>
                <w:b/>
              </w:rPr>
            </w:pPr>
            <w:r w:rsidRPr="001E2D9B">
              <w:rPr>
                <w:b/>
              </w:rPr>
              <w:t>169</w:t>
            </w:r>
            <w:r w:rsidR="005E6DFF" w:rsidRPr="001E2D9B">
              <w:rPr>
                <w:b/>
              </w:rPr>
              <w:t xml:space="preserve"> (</w:t>
            </w:r>
            <w:r w:rsidRPr="001E2D9B">
              <w:rPr>
                <w:b/>
              </w:rPr>
              <w:t>6880</w:t>
            </w:r>
            <w:r w:rsidR="005E6DFF" w:rsidRPr="001E2D9B">
              <w:rPr>
                <w:b/>
              </w:rPr>
              <w:t xml:space="preserve"> экз.)</w:t>
            </w:r>
          </w:p>
          <w:p w14:paraId="127F2364" w14:textId="16525380" w:rsidR="005E6DFF" w:rsidRPr="001E2D9B" w:rsidRDefault="007C569B" w:rsidP="005E6DFF">
            <w:pPr>
              <w:jc w:val="both"/>
            </w:pPr>
            <w:r w:rsidRPr="001E2D9B">
              <w:t>1</w:t>
            </w:r>
            <w:r w:rsidR="00BA3B92" w:rsidRPr="001E2D9B">
              <w:t>2</w:t>
            </w:r>
            <w:r w:rsidR="005E6DFF" w:rsidRPr="001E2D9B">
              <w:t xml:space="preserve"> брошюр - </w:t>
            </w:r>
            <w:r w:rsidR="00BA3B92" w:rsidRPr="001E2D9B">
              <w:t>600</w:t>
            </w:r>
            <w:r w:rsidR="00FF7140" w:rsidRPr="001E2D9B">
              <w:t xml:space="preserve"> шт.</w:t>
            </w:r>
            <w:r w:rsidR="005E6DFF" w:rsidRPr="001E2D9B">
              <w:t xml:space="preserve">; </w:t>
            </w:r>
          </w:p>
          <w:p w14:paraId="327D678E" w14:textId="536291F5" w:rsidR="005E6DFF" w:rsidRPr="001E2D9B" w:rsidRDefault="007C569B" w:rsidP="005E6DFF">
            <w:pPr>
              <w:jc w:val="both"/>
            </w:pPr>
            <w:r w:rsidRPr="001E2D9B">
              <w:t>32 буклета</w:t>
            </w:r>
            <w:r w:rsidR="005E6DFF" w:rsidRPr="001E2D9B">
              <w:t xml:space="preserve"> – </w:t>
            </w:r>
            <w:r w:rsidR="00BA3B92" w:rsidRPr="001E2D9B">
              <w:t>3780</w:t>
            </w:r>
            <w:r w:rsidR="005E6DFF" w:rsidRPr="001E2D9B">
              <w:t xml:space="preserve"> шт.</w:t>
            </w:r>
          </w:p>
          <w:p w14:paraId="0FFA7D38" w14:textId="3DDD700E" w:rsidR="005E6DFF" w:rsidRPr="001E2D9B" w:rsidRDefault="007C569B" w:rsidP="005E6DFF">
            <w:pPr>
              <w:jc w:val="both"/>
            </w:pPr>
            <w:r w:rsidRPr="001E2D9B">
              <w:t>22 листовки</w:t>
            </w:r>
            <w:r w:rsidR="005E6DFF" w:rsidRPr="001E2D9B">
              <w:t xml:space="preserve"> - </w:t>
            </w:r>
            <w:r w:rsidR="00BA3B92" w:rsidRPr="001E2D9B">
              <w:t>950</w:t>
            </w:r>
            <w:r w:rsidR="005E6DFF" w:rsidRPr="001E2D9B">
              <w:t xml:space="preserve"> шт.</w:t>
            </w:r>
          </w:p>
          <w:p w14:paraId="17A27D87" w14:textId="59B3E99F" w:rsidR="005E6DFF" w:rsidRPr="001E2D9B" w:rsidRDefault="007C569B" w:rsidP="005E6DFF">
            <w:pPr>
              <w:jc w:val="both"/>
            </w:pPr>
            <w:r w:rsidRPr="001E2D9B">
              <w:t>28 памяток</w:t>
            </w:r>
            <w:r w:rsidR="005E6DFF" w:rsidRPr="001E2D9B">
              <w:t xml:space="preserve"> – </w:t>
            </w:r>
            <w:r w:rsidR="00BA3B92" w:rsidRPr="001E2D9B">
              <w:t>1460</w:t>
            </w:r>
            <w:r w:rsidR="005E6DFF" w:rsidRPr="001E2D9B">
              <w:t xml:space="preserve"> шт.</w:t>
            </w:r>
          </w:p>
          <w:p w14:paraId="4FB64FA7" w14:textId="32FC58CF" w:rsidR="005E6DFF" w:rsidRPr="001E2D9B" w:rsidRDefault="007C569B" w:rsidP="005E6DFF">
            <w:pPr>
              <w:jc w:val="both"/>
            </w:pPr>
            <w:r w:rsidRPr="001E2D9B">
              <w:t>3</w:t>
            </w:r>
            <w:r w:rsidR="005E6DFF" w:rsidRPr="001E2D9B">
              <w:t xml:space="preserve"> газе</w:t>
            </w:r>
            <w:r w:rsidR="00BA3B92" w:rsidRPr="001E2D9B">
              <w:t>ты – 90</w:t>
            </w:r>
            <w:r w:rsidR="005E6DFF" w:rsidRPr="001E2D9B">
              <w:t xml:space="preserve"> шт.</w:t>
            </w:r>
          </w:p>
          <w:p w14:paraId="5015914A" w14:textId="2A0B91E6" w:rsidR="00004D90" w:rsidRPr="001E2D9B" w:rsidRDefault="007C569B" w:rsidP="007C569B">
            <w:pPr>
              <w:tabs>
                <w:tab w:val="left" w:pos="6936"/>
              </w:tabs>
              <w:spacing w:line="240" w:lineRule="exact"/>
            </w:pPr>
            <w:r w:rsidRPr="001E2D9B">
              <w:t>72</w:t>
            </w:r>
            <w:r w:rsidR="005E6DFF" w:rsidRPr="001E2D9B">
              <w:t>- стенды</w:t>
            </w:r>
          </w:p>
        </w:tc>
      </w:tr>
    </w:tbl>
    <w:p w14:paraId="7DF7C28C" w14:textId="77777777" w:rsidR="00004D90" w:rsidRPr="00515C6F" w:rsidRDefault="00004D90" w:rsidP="00004D90">
      <w:pPr>
        <w:jc w:val="both"/>
        <w:rPr>
          <w:sz w:val="20"/>
          <w:szCs w:val="20"/>
        </w:rPr>
      </w:pPr>
    </w:p>
    <w:p w14:paraId="18007080" w14:textId="77777777" w:rsidR="009B575E" w:rsidRDefault="009B575E" w:rsidP="009B575E"/>
    <w:p w14:paraId="63E8AD2C" w14:textId="77777777" w:rsidR="009B575E" w:rsidRDefault="009B575E" w:rsidP="009B575E">
      <w:pPr>
        <w:ind w:firstLine="708"/>
        <w:jc w:val="both"/>
      </w:pPr>
      <w:r>
        <w:t>* В соответствии с пунктом 6 Порядка взаимодействия участников государственной системы бесплатной юридической помощи в Ивановской области, утвержденным постановлением Правительства Ивановской области от 19.02.2014 № 50-п</w:t>
      </w:r>
    </w:p>
    <w:sectPr w:rsidR="009B575E" w:rsidSect="00F52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603"/>
    <w:multiLevelType w:val="hybridMultilevel"/>
    <w:tmpl w:val="D20A59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0"/>
    <w:rsid w:val="00000B6E"/>
    <w:rsid w:val="00004D90"/>
    <w:rsid w:val="00021C20"/>
    <w:rsid w:val="0002463F"/>
    <w:rsid w:val="00036A1C"/>
    <w:rsid w:val="00060103"/>
    <w:rsid w:val="00060E8A"/>
    <w:rsid w:val="0007073E"/>
    <w:rsid w:val="00076AC2"/>
    <w:rsid w:val="00084340"/>
    <w:rsid w:val="00086616"/>
    <w:rsid w:val="001223D1"/>
    <w:rsid w:val="00156951"/>
    <w:rsid w:val="00170E16"/>
    <w:rsid w:val="001753C9"/>
    <w:rsid w:val="00177B6D"/>
    <w:rsid w:val="001A00B6"/>
    <w:rsid w:val="001D1E2B"/>
    <w:rsid w:val="001E2D9B"/>
    <w:rsid w:val="001F4E39"/>
    <w:rsid w:val="00200FD5"/>
    <w:rsid w:val="002017C4"/>
    <w:rsid w:val="002071D8"/>
    <w:rsid w:val="00215E3E"/>
    <w:rsid w:val="00221193"/>
    <w:rsid w:val="0023582C"/>
    <w:rsid w:val="00242049"/>
    <w:rsid w:val="002557EE"/>
    <w:rsid w:val="002641D9"/>
    <w:rsid w:val="0028537E"/>
    <w:rsid w:val="00285599"/>
    <w:rsid w:val="00285DC2"/>
    <w:rsid w:val="002902EA"/>
    <w:rsid w:val="002A40C6"/>
    <w:rsid w:val="002A6764"/>
    <w:rsid w:val="002F4A0D"/>
    <w:rsid w:val="00307CC0"/>
    <w:rsid w:val="00323052"/>
    <w:rsid w:val="00331B05"/>
    <w:rsid w:val="00342184"/>
    <w:rsid w:val="00397AE9"/>
    <w:rsid w:val="003A1D03"/>
    <w:rsid w:val="003E0266"/>
    <w:rsid w:val="003F04FD"/>
    <w:rsid w:val="003F2A35"/>
    <w:rsid w:val="003F5078"/>
    <w:rsid w:val="004654CF"/>
    <w:rsid w:val="00465E32"/>
    <w:rsid w:val="004732DD"/>
    <w:rsid w:val="0048761D"/>
    <w:rsid w:val="004A60C8"/>
    <w:rsid w:val="004C6E34"/>
    <w:rsid w:val="004F58F1"/>
    <w:rsid w:val="00512228"/>
    <w:rsid w:val="00540212"/>
    <w:rsid w:val="005A0CB1"/>
    <w:rsid w:val="005A0F47"/>
    <w:rsid w:val="005A3E49"/>
    <w:rsid w:val="005B227F"/>
    <w:rsid w:val="005B53AE"/>
    <w:rsid w:val="005C2E7F"/>
    <w:rsid w:val="005D6D69"/>
    <w:rsid w:val="005D7189"/>
    <w:rsid w:val="005E4C44"/>
    <w:rsid w:val="005E6DFF"/>
    <w:rsid w:val="00611324"/>
    <w:rsid w:val="006158E2"/>
    <w:rsid w:val="0062014B"/>
    <w:rsid w:val="006211A1"/>
    <w:rsid w:val="00625F6F"/>
    <w:rsid w:val="00627D6E"/>
    <w:rsid w:val="0063017F"/>
    <w:rsid w:val="00631290"/>
    <w:rsid w:val="00637D0A"/>
    <w:rsid w:val="0065647A"/>
    <w:rsid w:val="00656937"/>
    <w:rsid w:val="006B2DC2"/>
    <w:rsid w:val="006B793A"/>
    <w:rsid w:val="006D5404"/>
    <w:rsid w:val="006E2299"/>
    <w:rsid w:val="006F6462"/>
    <w:rsid w:val="007031AA"/>
    <w:rsid w:val="00715BED"/>
    <w:rsid w:val="00725C43"/>
    <w:rsid w:val="007310A8"/>
    <w:rsid w:val="007601F9"/>
    <w:rsid w:val="007627E0"/>
    <w:rsid w:val="007653DD"/>
    <w:rsid w:val="0077145C"/>
    <w:rsid w:val="00793799"/>
    <w:rsid w:val="00794804"/>
    <w:rsid w:val="007C0552"/>
    <w:rsid w:val="007C569B"/>
    <w:rsid w:val="007E2EDC"/>
    <w:rsid w:val="007E6579"/>
    <w:rsid w:val="008002FE"/>
    <w:rsid w:val="00815248"/>
    <w:rsid w:val="0083481D"/>
    <w:rsid w:val="0086167D"/>
    <w:rsid w:val="008658E6"/>
    <w:rsid w:val="00877360"/>
    <w:rsid w:val="00886268"/>
    <w:rsid w:val="00897996"/>
    <w:rsid w:val="008B207E"/>
    <w:rsid w:val="008B475A"/>
    <w:rsid w:val="008D37F9"/>
    <w:rsid w:val="00905F1F"/>
    <w:rsid w:val="00946CF0"/>
    <w:rsid w:val="00973DFC"/>
    <w:rsid w:val="009B2D35"/>
    <w:rsid w:val="009B575E"/>
    <w:rsid w:val="009B6859"/>
    <w:rsid w:val="009B6A40"/>
    <w:rsid w:val="009C7E29"/>
    <w:rsid w:val="009E57B4"/>
    <w:rsid w:val="009F5849"/>
    <w:rsid w:val="009F74F3"/>
    <w:rsid w:val="00A024B0"/>
    <w:rsid w:val="00A05E9B"/>
    <w:rsid w:val="00A24407"/>
    <w:rsid w:val="00A27B5B"/>
    <w:rsid w:val="00A52FCE"/>
    <w:rsid w:val="00A7225E"/>
    <w:rsid w:val="00A80139"/>
    <w:rsid w:val="00A80B87"/>
    <w:rsid w:val="00A965D2"/>
    <w:rsid w:val="00AB7806"/>
    <w:rsid w:val="00AC6104"/>
    <w:rsid w:val="00AD0F25"/>
    <w:rsid w:val="00AE361E"/>
    <w:rsid w:val="00AF0A28"/>
    <w:rsid w:val="00AF0E2E"/>
    <w:rsid w:val="00AF259C"/>
    <w:rsid w:val="00B00B63"/>
    <w:rsid w:val="00B054F8"/>
    <w:rsid w:val="00B46680"/>
    <w:rsid w:val="00B5468F"/>
    <w:rsid w:val="00B659BD"/>
    <w:rsid w:val="00B6760D"/>
    <w:rsid w:val="00B95CEF"/>
    <w:rsid w:val="00BA3B92"/>
    <w:rsid w:val="00BB38A9"/>
    <w:rsid w:val="00BC2CC3"/>
    <w:rsid w:val="00BC2E58"/>
    <w:rsid w:val="00BE3237"/>
    <w:rsid w:val="00C26ADF"/>
    <w:rsid w:val="00C42957"/>
    <w:rsid w:val="00C44C38"/>
    <w:rsid w:val="00C547D2"/>
    <w:rsid w:val="00C55BD3"/>
    <w:rsid w:val="00C63BE5"/>
    <w:rsid w:val="00C64C30"/>
    <w:rsid w:val="00C6592A"/>
    <w:rsid w:val="00C83794"/>
    <w:rsid w:val="00CA0BB9"/>
    <w:rsid w:val="00CF3CFE"/>
    <w:rsid w:val="00CF3EB8"/>
    <w:rsid w:val="00D0471A"/>
    <w:rsid w:val="00D11BF2"/>
    <w:rsid w:val="00D1587F"/>
    <w:rsid w:val="00D20F8B"/>
    <w:rsid w:val="00D240DC"/>
    <w:rsid w:val="00D54D8D"/>
    <w:rsid w:val="00D75BBA"/>
    <w:rsid w:val="00D83281"/>
    <w:rsid w:val="00DA4830"/>
    <w:rsid w:val="00DB1B86"/>
    <w:rsid w:val="00DB604C"/>
    <w:rsid w:val="00DB773C"/>
    <w:rsid w:val="00DD2D51"/>
    <w:rsid w:val="00DE543F"/>
    <w:rsid w:val="00E01D47"/>
    <w:rsid w:val="00E1266B"/>
    <w:rsid w:val="00E17727"/>
    <w:rsid w:val="00E27201"/>
    <w:rsid w:val="00E348A6"/>
    <w:rsid w:val="00E72BA2"/>
    <w:rsid w:val="00E744FC"/>
    <w:rsid w:val="00E813A8"/>
    <w:rsid w:val="00E858AB"/>
    <w:rsid w:val="00EA682B"/>
    <w:rsid w:val="00EB1A99"/>
    <w:rsid w:val="00EB6345"/>
    <w:rsid w:val="00EB763B"/>
    <w:rsid w:val="00EC08D6"/>
    <w:rsid w:val="00EC09E1"/>
    <w:rsid w:val="00ED6F0A"/>
    <w:rsid w:val="00EE6B43"/>
    <w:rsid w:val="00EF0B2B"/>
    <w:rsid w:val="00EF48B1"/>
    <w:rsid w:val="00F17EA1"/>
    <w:rsid w:val="00F42AE5"/>
    <w:rsid w:val="00F524B9"/>
    <w:rsid w:val="00F53525"/>
    <w:rsid w:val="00F85A96"/>
    <w:rsid w:val="00F85C23"/>
    <w:rsid w:val="00FA6AD3"/>
    <w:rsid w:val="00FB2CA8"/>
    <w:rsid w:val="00FE783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E27A"/>
  <w15:chartTrackingRefBased/>
  <w15:docId w15:val="{3C8F0D21-6893-4246-96FE-F98E2D7C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A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Кира Борисовна</dc:creator>
  <cp:keywords/>
  <dc:description/>
  <cp:lastModifiedBy>Новоселова Кира Борисовна</cp:lastModifiedBy>
  <cp:revision>212</cp:revision>
  <cp:lastPrinted>2024-12-25T05:34:00Z</cp:lastPrinted>
  <dcterms:created xsi:type="dcterms:W3CDTF">2016-09-27T11:17:00Z</dcterms:created>
  <dcterms:modified xsi:type="dcterms:W3CDTF">2025-06-25T07:25:00Z</dcterms:modified>
</cp:coreProperties>
</file>