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3C" w:rsidRDefault="00304E3C" w:rsidP="00304E3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04E3C" w:rsidRDefault="00304E3C" w:rsidP="00304E3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FF55B9" w:rsidRDefault="00FF55B9" w:rsidP="00304E3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F55B9" w:rsidRPr="00C13B59" w:rsidRDefault="00FF55B9" w:rsidP="00304E3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</w:t>
      </w:r>
      <w:r w:rsidRPr="007451C7">
        <w:rPr>
          <w:b/>
          <w:sz w:val="28"/>
          <w:szCs w:val="28"/>
        </w:rPr>
        <w:t xml:space="preserve"> ежемесячной </w:t>
      </w:r>
      <w:proofErr w:type="gramStart"/>
      <w:r w:rsidRPr="007451C7">
        <w:rPr>
          <w:b/>
          <w:sz w:val="28"/>
          <w:szCs w:val="28"/>
        </w:rPr>
        <w:t>доплаты  к</w:t>
      </w:r>
      <w:proofErr w:type="gramEnd"/>
      <w:r w:rsidRPr="007451C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страховой </w:t>
      </w:r>
      <w:r w:rsidRPr="007451C7">
        <w:rPr>
          <w:b/>
          <w:sz w:val="28"/>
          <w:szCs w:val="28"/>
        </w:rPr>
        <w:t>пенсии по старости лицам, замещавшим должности</w:t>
      </w:r>
      <w:r>
        <w:rPr>
          <w:b/>
          <w:sz w:val="28"/>
          <w:szCs w:val="28"/>
        </w:rPr>
        <w:t xml:space="preserve"> </w:t>
      </w:r>
      <w:r w:rsidRPr="007451C7">
        <w:rPr>
          <w:b/>
          <w:sz w:val="28"/>
          <w:szCs w:val="28"/>
        </w:rPr>
        <w:t>главных врачей  центральных  районных  больниц</w:t>
      </w:r>
      <w:r>
        <w:rPr>
          <w:b/>
          <w:sz w:val="28"/>
          <w:szCs w:val="28"/>
        </w:rPr>
        <w:t xml:space="preserve"> </w:t>
      </w:r>
      <w:r w:rsidRPr="007451C7">
        <w:rPr>
          <w:b/>
          <w:sz w:val="28"/>
          <w:szCs w:val="28"/>
        </w:rPr>
        <w:t>муниципальных образований Ивановской области</w:t>
      </w:r>
      <w:r>
        <w:rPr>
          <w:b/>
          <w:sz w:val="28"/>
          <w:szCs w:val="28"/>
        </w:rPr>
        <w:t>»</w:t>
      </w:r>
    </w:p>
    <w:p w:rsidR="00304E3C" w:rsidRDefault="00304E3C" w:rsidP="00304E3C">
      <w:pPr>
        <w:widowControl w:val="0"/>
        <w:tabs>
          <w:tab w:val="left" w:pos="720"/>
          <w:tab w:val="left" w:pos="1620"/>
        </w:tabs>
        <w:spacing w:after="120"/>
        <w:jc w:val="both"/>
        <w:rPr>
          <w:sz w:val="28"/>
          <w:szCs w:val="28"/>
        </w:rPr>
      </w:pPr>
      <w:bookmarkStart w:id="0" w:name="_GoBack"/>
      <w:bookmarkEnd w:id="0"/>
    </w:p>
    <w:p w:rsidR="00304E3C" w:rsidRPr="006F2D8A" w:rsidRDefault="00304E3C" w:rsidP="00304E3C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 w:rsidRPr="006F2D8A">
        <w:rPr>
          <w:sz w:val="28"/>
        </w:rPr>
        <w:t xml:space="preserve">Предоставление государственной услуги осуществляется в соответствии с: </w:t>
      </w:r>
    </w:p>
    <w:p w:rsidR="00304E3C" w:rsidRDefault="00304E3C" w:rsidP="00304E3C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>- Кон</w:t>
      </w:r>
      <w:r w:rsidRPr="006F2D8A">
        <w:rPr>
          <w:sz w:val="28"/>
        </w:rPr>
        <w:t>ституцией Российской Федерации от 12.12.1993</w:t>
      </w:r>
      <w:r w:rsidRPr="006F2D8A">
        <w:rPr>
          <w:rStyle w:val="a5"/>
          <w:sz w:val="28"/>
        </w:rPr>
        <w:footnoteReference w:id="1"/>
      </w:r>
      <w:r w:rsidRPr="006F2D8A">
        <w:rPr>
          <w:sz w:val="28"/>
        </w:rPr>
        <w:t>;</w:t>
      </w:r>
    </w:p>
    <w:p w:rsidR="00304E3C" w:rsidRPr="006F2D8A" w:rsidRDefault="00304E3C" w:rsidP="00304E3C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>- Гражданским кодексом Российской Федерации;</w:t>
      </w:r>
      <w:r>
        <w:rPr>
          <w:rStyle w:val="a5"/>
          <w:sz w:val="28"/>
        </w:rPr>
        <w:footnoteReference w:id="2"/>
      </w:r>
    </w:p>
    <w:p w:rsidR="00304E3C" w:rsidRPr="006F2D8A" w:rsidRDefault="00304E3C" w:rsidP="00304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6F2D8A">
        <w:rPr>
          <w:sz w:val="28"/>
          <w:szCs w:val="28"/>
        </w:rPr>
        <w:t xml:space="preserve">- Федеральным </w:t>
      </w:r>
      <w:hyperlink r:id="rId6" w:history="1">
        <w:r w:rsidRPr="00744E11">
          <w:rPr>
            <w:sz w:val="28"/>
            <w:szCs w:val="28"/>
          </w:rPr>
          <w:t>законом</w:t>
        </w:r>
      </w:hyperlink>
      <w:r w:rsidRPr="00744E11">
        <w:rPr>
          <w:sz w:val="28"/>
          <w:szCs w:val="28"/>
        </w:rPr>
        <w:t xml:space="preserve"> </w:t>
      </w:r>
      <w:r w:rsidRPr="006F2D8A">
        <w:rPr>
          <w:sz w:val="28"/>
          <w:szCs w:val="28"/>
        </w:rPr>
        <w:t xml:space="preserve">от 02.05.2006 </w:t>
      </w:r>
      <w:r>
        <w:rPr>
          <w:sz w:val="28"/>
          <w:szCs w:val="28"/>
        </w:rPr>
        <w:t>№ 59-ФЗ «</w:t>
      </w:r>
      <w:r w:rsidRPr="006F2D8A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6F2D8A">
        <w:rPr>
          <w:rStyle w:val="a5"/>
          <w:sz w:val="28"/>
        </w:rPr>
        <w:footnoteReference w:id="3"/>
      </w:r>
      <w:r w:rsidRPr="006F2D8A">
        <w:rPr>
          <w:sz w:val="28"/>
        </w:rPr>
        <w:t>;</w:t>
      </w:r>
    </w:p>
    <w:p w:rsidR="00304E3C" w:rsidRDefault="00304E3C" w:rsidP="00304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Законом Ивановской области № 64-ОЗ от 13.11.2000 «О порядке установления и выплаты ежемесячной доплаты к трудовой пенсии лицам, замещавшим должности главных врачей центральных районных больниц»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;</w:t>
      </w:r>
    </w:p>
    <w:p w:rsidR="00304E3C" w:rsidRPr="006F2D8A" w:rsidRDefault="00304E3C" w:rsidP="00304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D8A">
        <w:rPr>
          <w:sz w:val="28"/>
        </w:rPr>
        <w:t xml:space="preserve">- </w:t>
      </w:r>
      <w:r>
        <w:rPr>
          <w:sz w:val="28"/>
        </w:rPr>
        <w:t>Постановлением Правительства</w:t>
      </w:r>
      <w:r>
        <w:rPr>
          <w:sz w:val="28"/>
          <w:szCs w:val="28"/>
        </w:rPr>
        <w:t xml:space="preserve"> Ивановской области от 17.10.2012        № 403-п «Об утверждении Положения о Департаменте социальной защиты населения Ивановской области</w:t>
      </w:r>
      <w:r w:rsidRPr="006F2D8A">
        <w:rPr>
          <w:sz w:val="28"/>
          <w:szCs w:val="28"/>
        </w:rPr>
        <w:t>»</w:t>
      </w:r>
      <w:r w:rsidRPr="006F2D8A">
        <w:rPr>
          <w:rStyle w:val="a5"/>
          <w:sz w:val="28"/>
        </w:rPr>
        <w:footnoteReference w:id="5"/>
      </w:r>
      <w:r>
        <w:rPr>
          <w:sz w:val="28"/>
        </w:rPr>
        <w:t>.</w:t>
      </w:r>
    </w:p>
    <w:p w:rsidR="00726CEC" w:rsidRDefault="00726CEC"/>
    <w:sectPr w:rsidR="0072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67" w:rsidRDefault="00C47667" w:rsidP="00304E3C">
      <w:r>
        <w:separator/>
      </w:r>
    </w:p>
  </w:endnote>
  <w:endnote w:type="continuationSeparator" w:id="0">
    <w:p w:rsidR="00C47667" w:rsidRDefault="00C47667" w:rsidP="0030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67" w:rsidRDefault="00C47667" w:rsidP="00304E3C">
      <w:r>
        <w:separator/>
      </w:r>
    </w:p>
  </w:footnote>
  <w:footnote w:type="continuationSeparator" w:id="0">
    <w:p w:rsidR="00C47667" w:rsidRDefault="00C47667" w:rsidP="00304E3C">
      <w:r>
        <w:continuationSeparator/>
      </w:r>
    </w:p>
  </w:footnote>
  <w:footnote w:id="1">
    <w:p w:rsidR="00304E3C" w:rsidRPr="00750E31" w:rsidRDefault="00304E3C" w:rsidP="00304E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0E31">
        <w:rPr>
          <w:rStyle w:val="a5"/>
        </w:rPr>
        <w:footnoteRef/>
      </w:r>
      <w:r w:rsidRPr="00750E31">
        <w:t xml:space="preserve"> </w:t>
      </w:r>
      <w:r w:rsidRPr="00750E31">
        <w:rPr>
          <w:sz w:val="20"/>
          <w:szCs w:val="20"/>
        </w:rPr>
        <w:t xml:space="preserve">«Российская газета», № 237, 25.12.1993, </w:t>
      </w:r>
    </w:p>
  </w:footnote>
  <w:footnote w:id="2">
    <w:p w:rsidR="00304E3C" w:rsidRPr="00A02831" w:rsidRDefault="00304E3C" w:rsidP="00304E3C">
      <w:pPr>
        <w:pStyle w:val="a3"/>
      </w:pPr>
      <w:r w:rsidRPr="00A02831">
        <w:rPr>
          <w:rStyle w:val="a5"/>
        </w:rPr>
        <w:footnoteRef/>
      </w:r>
      <w:r w:rsidRPr="00A02831">
        <w:t xml:space="preserve"> «Российская газета», № 238-239, 08.12.1994</w:t>
      </w:r>
      <w:r>
        <w:t>;</w:t>
      </w:r>
    </w:p>
  </w:footnote>
  <w:footnote w:id="3">
    <w:p w:rsidR="00304E3C" w:rsidRPr="00750E31" w:rsidRDefault="00304E3C" w:rsidP="00304E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0E31">
        <w:rPr>
          <w:rStyle w:val="a5"/>
          <w:sz w:val="20"/>
          <w:szCs w:val="20"/>
        </w:rPr>
        <w:footnoteRef/>
      </w:r>
      <w:r w:rsidRPr="00750E31">
        <w:rPr>
          <w:sz w:val="20"/>
          <w:szCs w:val="20"/>
        </w:rPr>
        <w:t xml:space="preserve"> «Собрание законодательства </w:t>
      </w:r>
      <w:r>
        <w:rPr>
          <w:sz w:val="20"/>
          <w:szCs w:val="20"/>
        </w:rPr>
        <w:t>РФ», 08.05.2006, № 19, ст. 2060;</w:t>
      </w:r>
    </w:p>
    <w:p w:rsidR="00304E3C" w:rsidRPr="007E5BAC" w:rsidRDefault="00304E3C" w:rsidP="00304E3C">
      <w:pPr>
        <w:pStyle w:val="a3"/>
        <w:spacing w:line="20" w:lineRule="exact"/>
        <w:rPr>
          <w:b/>
          <w:i/>
        </w:rPr>
      </w:pPr>
    </w:p>
  </w:footnote>
  <w:footnote w:id="4">
    <w:p w:rsidR="00304E3C" w:rsidRPr="00111208" w:rsidRDefault="00304E3C" w:rsidP="00304E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E31">
        <w:rPr>
          <w:rStyle w:val="a5"/>
        </w:rPr>
        <w:footnoteRef/>
      </w:r>
      <w:r>
        <w:rPr>
          <w:bCs/>
          <w:iCs/>
          <w:sz w:val="20"/>
          <w:szCs w:val="20"/>
        </w:rPr>
        <w:t xml:space="preserve"> «</w:t>
      </w:r>
      <w:r w:rsidRPr="00111208">
        <w:rPr>
          <w:sz w:val="20"/>
          <w:szCs w:val="20"/>
        </w:rPr>
        <w:t xml:space="preserve">Собрание законодательства Ивановской </w:t>
      </w:r>
      <w:r>
        <w:rPr>
          <w:sz w:val="20"/>
          <w:szCs w:val="20"/>
        </w:rPr>
        <w:t>области», 30.11.2000, N 22(160);</w:t>
      </w:r>
    </w:p>
  </w:footnote>
  <w:footnote w:id="5">
    <w:p w:rsidR="00304E3C" w:rsidRPr="00750E31" w:rsidRDefault="00304E3C" w:rsidP="00304E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0E31">
        <w:rPr>
          <w:rStyle w:val="a5"/>
        </w:rPr>
        <w:footnoteRef/>
      </w:r>
      <w:r w:rsidRPr="00750E31">
        <w:t xml:space="preserve"> «</w:t>
      </w:r>
      <w:r w:rsidRPr="00750E31">
        <w:rPr>
          <w:sz w:val="20"/>
          <w:szCs w:val="20"/>
        </w:rPr>
        <w:t>Собрание законодательства Ивановской области»</w:t>
      </w:r>
      <w:r>
        <w:rPr>
          <w:sz w:val="20"/>
          <w:szCs w:val="20"/>
        </w:rPr>
        <w:t>, 30.10.2012, № 42 (611).</w:t>
      </w:r>
    </w:p>
    <w:p w:rsidR="00304E3C" w:rsidRDefault="00304E3C" w:rsidP="00304E3C">
      <w:pPr>
        <w:pStyle w:val="a3"/>
        <w:spacing w:line="20" w:lineRule="exac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3C"/>
    <w:rsid w:val="00304E3C"/>
    <w:rsid w:val="00726CEC"/>
    <w:rsid w:val="00C47667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40A5-DD21-43DC-90EF-0E2EE6E9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04E3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04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04E3C"/>
    <w:rPr>
      <w:vertAlign w:val="superscript"/>
    </w:rPr>
  </w:style>
  <w:style w:type="paragraph" w:customStyle="1" w:styleId="a6">
    <w:name w:val=" Знак Знак Знак Знак Знак Знак Знак Знак Знак Знак Знак Знак Знак Знак Знак Знак"/>
    <w:basedOn w:val="a"/>
    <w:rsid w:val="00304E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Татьяна Владимировна</dc:creator>
  <cp:keywords/>
  <dc:description/>
  <cp:lastModifiedBy>Власенко Татьяна Владимировна</cp:lastModifiedBy>
  <cp:revision>2</cp:revision>
  <dcterms:created xsi:type="dcterms:W3CDTF">2019-02-20T06:58:00Z</dcterms:created>
  <dcterms:modified xsi:type="dcterms:W3CDTF">2019-02-20T06:59:00Z</dcterms:modified>
</cp:coreProperties>
</file>