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36" w:rsidRDefault="00F72636">
      <w:pPr>
        <w:pStyle w:val="ConsPlusNormal"/>
        <w:outlineLvl w:val="0"/>
      </w:pPr>
      <w:bookmarkStart w:id="0" w:name="_GoBack"/>
      <w:bookmarkEnd w:id="0"/>
    </w:p>
    <w:p w:rsidR="00F72636" w:rsidRDefault="00F72636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ДЕПАРТАМЕНТ СОЦИАЛЬНОЙ ЗАЩИТЫ НАСЕЛЕНИЯ ИВАНОВСКОЙ ОБЛАСТИ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N 69</w:t>
      </w:r>
    </w:p>
    <w:p w:rsidR="00F72636" w:rsidRDefault="00F72636">
      <w:pPr>
        <w:pStyle w:val="ConsPlusNormal"/>
        <w:jc w:val="center"/>
        <w:rPr>
          <w:b/>
          <w:bCs/>
        </w:rPr>
      </w:pP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ДЕПАРТАМЕНТ КУЛЬТУРЫ И ТУРИЗМА ИВАНОВСКОЙ ОБЛАСТИ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N 9</w:t>
      </w:r>
    </w:p>
    <w:p w:rsidR="00F72636" w:rsidRDefault="00F72636">
      <w:pPr>
        <w:pStyle w:val="ConsPlusNormal"/>
        <w:jc w:val="center"/>
        <w:rPr>
          <w:b/>
          <w:bCs/>
        </w:rPr>
      </w:pP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ДЕПАРТАМЕНТ ОБРАЗОВАНИЯ ИВАНОВСКОЙ ОБЛАСТИ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N 519-о</w:t>
      </w:r>
    </w:p>
    <w:p w:rsidR="00F72636" w:rsidRDefault="00F72636">
      <w:pPr>
        <w:pStyle w:val="ConsPlusNormal"/>
        <w:jc w:val="center"/>
        <w:rPr>
          <w:b/>
          <w:bCs/>
        </w:rPr>
      </w:pP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от 26 мая 2020 года</w:t>
      </w:r>
    </w:p>
    <w:p w:rsidR="00F72636" w:rsidRDefault="00F72636">
      <w:pPr>
        <w:pStyle w:val="ConsPlusNormal"/>
        <w:jc w:val="center"/>
        <w:rPr>
          <w:b/>
          <w:bCs/>
        </w:rPr>
      </w:pP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АДМИНИСТРАТИВНОГО РЕГЛАМЕНТА ПРЕДОСТАВЛЕНИЯ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 "ОЦЕНКА КАЧЕСТВА ОКАЗАНИЯ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ОБЩЕСТВЕННО ПОЛЕЗНЫХ УСЛУГ СОЦИАЛЬНО ОРИЕНТИРОВАННЫМИ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НЕКОММЕРЧЕСКИМИ ОРГАНИЗАЦИЯМИ (УСЛУГИ ПО ОРГАНИЗАЦИИ ОТДЫХА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И ОЗДОРОВЛЕНИЯ ДЕТЕЙ, В ТОМ ЧИСЛЕ ДЕТЕЙ С ОГРАНИЧЕННЫМИ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ВОЗМОЖНОСТЯМИ ЗДОРОВЬЯ И ДЕТЕЙ, НАХОДЯЩИХСЯ В ТРУДНОЙ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ЖИЗНЕННОЙ СИТУАЦИИ, В ТОМ ЧИСЛЕ ОРГАНИЗАЦИЯ ДЕЯТЕЛЬНОСТИ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СПЕЦИАЛИЗИРОВАННЫХ (ПРОФИЛЬНЫХ) ЛАГЕРЕЙ)"</w:t>
      </w:r>
    </w:p>
    <w:p w:rsidR="00F72636" w:rsidRDefault="00F72636">
      <w:pPr>
        <w:pStyle w:val="ConsPlusNormal"/>
        <w:rPr>
          <w:sz w:val="24"/>
          <w:szCs w:val="24"/>
        </w:rPr>
      </w:pPr>
    </w:p>
    <w:p w:rsidR="00F72636" w:rsidRDefault="00F72636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2.1 статьи 31.4</w:t>
        </w:r>
      </w:hyperlink>
      <w:r>
        <w:t xml:space="preserve"> Федерального закона от 12.01.1996 N 7-ФЗ "О некоммерческих организациях", постановлениями Правительства Российской Федерации от 27.10.2016 </w:t>
      </w:r>
      <w:hyperlink r:id="rId5" w:history="1">
        <w:r>
          <w:rPr>
            <w:color w:val="0000FF"/>
          </w:rPr>
          <w:t>N 1096</w:t>
        </w:r>
      </w:hyperlink>
      <w:r>
        <w:t xml:space="preserve"> "Об утверждении перечня общественно полезных услуг и критериев оценки качества их оказания" и от 26.01.2017 </w:t>
      </w:r>
      <w:hyperlink r:id="rId6" w:history="1">
        <w:r>
          <w:rPr>
            <w:color w:val="0000FF"/>
          </w:rPr>
          <w:t>N 89</w:t>
        </w:r>
      </w:hyperlink>
      <w:r>
        <w:t xml:space="preserve"> "О реестре некоммерческих организаций - исполнителей общественно полезных услуг", </w:t>
      </w:r>
      <w:hyperlink r:id="rId7" w:history="1">
        <w:r>
          <w:rPr>
            <w:color w:val="0000FF"/>
          </w:rPr>
          <w:t>распоряжением</w:t>
        </w:r>
      </w:hyperlink>
      <w:r>
        <w:t xml:space="preserve"> Правительства Ивановской области от 03.02.2020 N 7-рп "Об утверждении перечня исполнительных органов государственной власти Ивановской области, осуществляющих оценку качества оказания общественно полезных услуг социально ориентированными некоммерческими организациями" приказываем: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ar62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"Оценка качества оказания общественно полезных услуг социально ориентированными некоммерческими организациями (услуги по организации отдыха и оздоровления детей, в том числе детей с ограниченными возможностями здоровья и детей, находящихся в трудной жизненной ситуации, в том числе организация деятельности специализированных (профильных) лагерей)" (прилагается).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ind w:firstLine="540"/>
        <w:jc w:val="both"/>
      </w:pPr>
      <w:r>
        <w:t>2. Правовому управлению Департамента социальной защиты населения Ивановской области обеспечить направление настоящего приказа: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ind w:firstLine="540"/>
        <w:jc w:val="both"/>
      </w:pPr>
      <w:r>
        <w:t>на официальное опубликование в установленном порядке;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экспертизы.</w:t>
      </w:r>
    </w:p>
    <w:p w:rsidR="00F72636" w:rsidRDefault="00F72636">
      <w:pPr>
        <w:pStyle w:val="ConsPlusNormal"/>
        <w:jc w:val="both"/>
      </w:pPr>
    </w:p>
    <w:p w:rsidR="00F72636" w:rsidRDefault="00F72636">
      <w:pPr>
        <w:pStyle w:val="ConsPlusNormal"/>
        <w:jc w:val="right"/>
      </w:pPr>
      <w:r>
        <w:t>Начальник Департамента</w:t>
      </w:r>
    </w:p>
    <w:p w:rsidR="00F72636" w:rsidRDefault="00F72636">
      <w:pPr>
        <w:pStyle w:val="ConsPlusNormal"/>
        <w:jc w:val="right"/>
      </w:pPr>
      <w:r>
        <w:t>социальной защиты населения</w:t>
      </w:r>
    </w:p>
    <w:p w:rsidR="00F72636" w:rsidRDefault="00F72636">
      <w:pPr>
        <w:pStyle w:val="ConsPlusNormal"/>
        <w:jc w:val="right"/>
      </w:pPr>
      <w:r>
        <w:t>Ивановской области</w:t>
      </w:r>
    </w:p>
    <w:p w:rsidR="00F72636" w:rsidRDefault="00F72636">
      <w:pPr>
        <w:pStyle w:val="ConsPlusNormal"/>
        <w:jc w:val="right"/>
      </w:pPr>
      <w:r>
        <w:t>Т.В.РОЖКОВА</w:t>
      </w:r>
    </w:p>
    <w:p w:rsidR="00F72636" w:rsidRDefault="00F72636">
      <w:pPr>
        <w:pStyle w:val="ConsPlusNormal"/>
        <w:jc w:val="right"/>
      </w:pPr>
    </w:p>
    <w:p w:rsidR="00F72636" w:rsidRDefault="00F72636">
      <w:pPr>
        <w:pStyle w:val="ConsPlusNormal"/>
        <w:jc w:val="right"/>
      </w:pPr>
      <w:r>
        <w:t>Начальник Департамента образования</w:t>
      </w:r>
    </w:p>
    <w:p w:rsidR="00F72636" w:rsidRDefault="00F72636">
      <w:pPr>
        <w:pStyle w:val="ConsPlusNormal"/>
        <w:jc w:val="right"/>
      </w:pPr>
      <w:r>
        <w:t>Ивановской области</w:t>
      </w:r>
    </w:p>
    <w:p w:rsidR="00F72636" w:rsidRDefault="00F72636">
      <w:pPr>
        <w:pStyle w:val="ConsPlusNormal"/>
        <w:jc w:val="right"/>
      </w:pPr>
      <w:r>
        <w:t>О.Г.АНТОНОВА</w:t>
      </w:r>
    </w:p>
    <w:p w:rsidR="00F72636" w:rsidRDefault="00F72636">
      <w:pPr>
        <w:pStyle w:val="ConsPlusNormal"/>
        <w:jc w:val="right"/>
      </w:pPr>
    </w:p>
    <w:p w:rsidR="00F72636" w:rsidRDefault="00F72636">
      <w:pPr>
        <w:pStyle w:val="ConsPlusNormal"/>
        <w:jc w:val="right"/>
      </w:pPr>
      <w:r>
        <w:t>Член Правительства Ивановской области -</w:t>
      </w:r>
    </w:p>
    <w:p w:rsidR="00F72636" w:rsidRDefault="00F72636">
      <w:pPr>
        <w:pStyle w:val="ConsPlusNormal"/>
        <w:jc w:val="right"/>
      </w:pPr>
      <w:r>
        <w:t>директор Департамента культуры</w:t>
      </w:r>
    </w:p>
    <w:p w:rsidR="00F72636" w:rsidRDefault="00F72636">
      <w:pPr>
        <w:pStyle w:val="ConsPlusNormal"/>
        <w:jc w:val="right"/>
      </w:pPr>
      <w:r>
        <w:t>и туризма Ивановской области</w:t>
      </w:r>
    </w:p>
    <w:p w:rsidR="00F72636" w:rsidRDefault="00F72636">
      <w:pPr>
        <w:pStyle w:val="ConsPlusNormal"/>
        <w:jc w:val="right"/>
      </w:pPr>
      <w:r>
        <w:t>Н.В.ТРОФИМОВА</w:t>
      </w:r>
    </w:p>
    <w:p w:rsidR="00F72636" w:rsidRDefault="00F72636">
      <w:pPr>
        <w:pStyle w:val="ConsPlusNormal"/>
        <w:jc w:val="both"/>
      </w:pPr>
    </w:p>
    <w:p w:rsidR="00F72636" w:rsidRDefault="00F72636">
      <w:pPr>
        <w:pStyle w:val="ConsPlusNormal"/>
        <w:jc w:val="right"/>
      </w:pPr>
    </w:p>
    <w:p w:rsidR="00F72636" w:rsidRDefault="00F72636">
      <w:pPr>
        <w:pStyle w:val="ConsPlusNormal"/>
        <w:jc w:val="right"/>
      </w:pPr>
    </w:p>
    <w:p w:rsidR="00F72636" w:rsidRDefault="00F72636">
      <w:pPr>
        <w:pStyle w:val="ConsPlusNormal"/>
        <w:jc w:val="right"/>
      </w:pPr>
    </w:p>
    <w:p w:rsidR="00E81532" w:rsidRDefault="00E81532">
      <w:pPr>
        <w:pStyle w:val="ConsPlusNormal"/>
        <w:jc w:val="right"/>
      </w:pPr>
    </w:p>
    <w:p w:rsidR="00E81532" w:rsidRDefault="00E81532">
      <w:pPr>
        <w:pStyle w:val="ConsPlusNormal"/>
        <w:jc w:val="right"/>
      </w:pPr>
    </w:p>
    <w:p w:rsidR="00E81532" w:rsidRDefault="00E81532">
      <w:pPr>
        <w:pStyle w:val="ConsPlusNormal"/>
        <w:jc w:val="right"/>
      </w:pPr>
    </w:p>
    <w:p w:rsidR="00E81532" w:rsidRDefault="00E81532">
      <w:pPr>
        <w:pStyle w:val="ConsPlusNormal"/>
        <w:jc w:val="right"/>
      </w:pPr>
    </w:p>
    <w:p w:rsidR="00E81532" w:rsidRDefault="00E81532">
      <w:pPr>
        <w:pStyle w:val="ConsPlusNormal"/>
        <w:jc w:val="right"/>
      </w:pPr>
    </w:p>
    <w:p w:rsidR="00E81532" w:rsidRDefault="00E81532">
      <w:pPr>
        <w:pStyle w:val="ConsPlusNormal"/>
        <w:jc w:val="right"/>
      </w:pPr>
    </w:p>
    <w:p w:rsidR="00E81532" w:rsidRDefault="00E81532">
      <w:pPr>
        <w:pStyle w:val="ConsPlusNormal"/>
        <w:jc w:val="right"/>
      </w:pPr>
    </w:p>
    <w:p w:rsidR="00E81532" w:rsidRDefault="00E81532">
      <w:pPr>
        <w:pStyle w:val="ConsPlusNormal"/>
        <w:jc w:val="right"/>
      </w:pPr>
    </w:p>
    <w:p w:rsidR="00E81532" w:rsidRDefault="00E81532">
      <w:pPr>
        <w:pStyle w:val="ConsPlusNormal"/>
        <w:jc w:val="right"/>
      </w:pPr>
    </w:p>
    <w:p w:rsidR="00E81532" w:rsidRDefault="00E81532">
      <w:pPr>
        <w:pStyle w:val="ConsPlusNormal"/>
        <w:jc w:val="right"/>
      </w:pPr>
    </w:p>
    <w:p w:rsidR="00E81532" w:rsidRDefault="00E81532">
      <w:pPr>
        <w:pStyle w:val="ConsPlusNormal"/>
        <w:jc w:val="right"/>
      </w:pPr>
    </w:p>
    <w:p w:rsidR="00E81532" w:rsidRDefault="00E81532">
      <w:pPr>
        <w:pStyle w:val="ConsPlusNormal"/>
        <w:jc w:val="right"/>
      </w:pPr>
    </w:p>
    <w:p w:rsidR="00E81532" w:rsidRDefault="00E81532">
      <w:pPr>
        <w:pStyle w:val="ConsPlusNormal"/>
        <w:jc w:val="right"/>
      </w:pPr>
    </w:p>
    <w:p w:rsidR="00E81532" w:rsidRDefault="00E81532">
      <w:pPr>
        <w:pStyle w:val="ConsPlusNormal"/>
        <w:jc w:val="right"/>
      </w:pPr>
    </w:p>
    <w:p w:rsidR="00E81532" w:rsidRDefault="00E81532">
      <w:pPr>
        <w:pStyle w:val="ConsPlusNormal"/>
        <w:jc w:val="right"/>
      </w:pPr>
    </w:p>
    <w:p w:rsidR="00E81532" w:rsidRDefault="00E81532">
      <w:pPr>
        <w:pStyle w:val="ConsPlusNormal"/>
        <w:jc w:val="right"/>
      </w:pPr>
    </w:p>
    <w:p w:rsidR="00F72636" w:rsidRDefault="00F72636">
      <w:pPr>
        <w:pStyle w:val="ConsPlusNormal"/>
        <w:jc w:val="right"/>
      </w:pPr>
    </w:p>
    <w:p w:rsidR="00F72636" w:rsidRDefault="00F72636">
      <w:pPr>
        <w:pStyle w:val="ConsPlusNormal"/>
        <w:jc w:val="right"/>
        <w:outlineLvl w:val="0"/>
      </w:pPr>
      <w:r>
        <w:t>Приложение</w:t>
      </w:r>
    </w:p>
    <w:p w:rsidR="00F72636" w:rsidRDefault="00F72636">
      <w:pPr>
        <w:pStyle w:val="ConsPlusNormal"/>
        <w:jc w:val="right"/>
      </w:pPr>
      <w:r>
        <w:lastRenderedPageBreak/>
        <w:t>к приказу</w:t>
      </w:r>
    </w:p>
    <w:p w:rsidR="00F72636" w:rsidRDefault="00F72636">
      <w:pPr>
        <w:pStyle w:val="ConsPlusNormal"/>
        <w:jc w:val="right"/>
      </w:pPr>
      <w:r>
        <w:t>Департамента социальной</w:t>
      </w:r>
    </w:p>
    <w:p w:rsidR="00F72636" w:rsidRDefault="00F72636">
      <w:pPr>
        <w:pStyle w:val="ConsPlusNormal"/>
        <w:jc w:val="right"/>
      </w:pPr>
      <w:r>
        <w:t>защиты населения,</w:t>
      </w:r>
    </w:p>
    <w:p w:rsidR="00F72636" w:rsidRDefault="00F72636">
      <w:pPr>
        <w:pStyle w:val="ConsPlusNormal"/>
        <w:jc w:val="right"/>
      </w:pPr>
      <w:r>
        <w:t>Департамента образования,</w:t>
      </w:r>
    </w:p>
    <w:p w:rsidR="00F72636" w:rsidRDefault="00F72636">
      <w:pPr>
        <w:pStyle w:val="ConsPlusNormal"/>
        <w:jc w:val="right"/>
      </w:pPr>
      <w:r>
        <w:t>Департамента культуры и туризма</w:t>
      </w:r>
    </w:p>
    <w:p w:rsidR="00F72636" w:rsidRDefault="00F72636">
      <w:pPr>
        <w:pStyle w:val="ConsPlusNormal"/>
        <w:jc w:val="right"/>
      </w:pPr>
      <w:r>
        <w:t>Ивановской области</w:t>
      </w:r>
    </w:p>
    <w:p w:rsidR="00F72636" w:rsidRDefault="00F72636">
      <w:pPr>
        <w:pStyle w:val="ConsPlusNormal"/>
        <w:jc w:val="right"/>
      </w:pPr>
      <w:r>
        <w:t>от 26.05.2020 N 69/9/519-о</w:t>
      </w:r>
    </w:p>
    <w:p w:rsidR="00F72636" w:rsidRDefault="00F72636">
      <w:pPr>
        <w:pStyle w:val="ConsPlusNormal"/>
        <w:jc w:val="both"/>
      </w:pPr>
    </w:p>
    <w:p w:rsidR="00F72636" w:rsidRDefault="00F72636">
      <w:pPr>
        <w:pStyle w:val="ConsPlusNormal"/>
        <w:jc w:val="center"/>
        <w:rPr>
          <w:b/>
          <w:bCs/>
        </w:rPr>
      </w:pPr>
      <w:bookmarkStart w:id="1" w:name="Par62"/>
      <w:bookmarkEnd w:id="1"/>
      <w:r>
        <w:rPr>
          <w:b/>
          <w:bCs/>
        </w:rPr>
        <w:t>АДМИНИСТРАТИВНЫЙ РЕГЛАМЕНТ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ГОСУДАРСТВЕННОЙ УСЛУГИ "ОЦЕНКА КАЧЕСТВА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ОБЩЕСТВЕННО ПОЛЕЗНЫХ УСЛУГ СОЦИАЛЬНО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ОРИЕНТИРОВАННЫМИ НЕКОММЕРЧЕСКИМИ ОРГАНИЗАЦИЯМИ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(УСЛУГИ ПО ОРГАНИЗАЦИИ ОТДЫХА И ОЗДОРОВЛЕНИЯ ДЕТЕЙ,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В ТОМ ЧИСЛЕ ДЕТЕЙ С ОГРАНИЧЕННЫМИ ВОЗМОЖНОСТЯМИ ЗДОРОВЬЯ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И ДЕТЕЙ, НАХОДЯЩИХСЯ В ТРУДНОЙ ЖИЗНЕННОЙ СИТУАЦИИ,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В ТОМ ЧИСЛЕ ОРГАНИЗАЦИЯ ДЕЯТЕЛЬНОСТИ СПЕЦИАЛИЗИРОВАННЫХ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(ПРОФИЛЬНЫХ) ЛАГЕРЕЙ)"</w:t>
      </w:r>
    </w:p>
    <w:p w:rsidR="00F72636" w:rsidRDefault="00F72636">
      <w:pPr>
        <w:pStyle w:val="ConsPlusNormal"/>
        <w:rPr>
          <w:sz w:val="24"/>
          <w:szCs w:val="24"/>
        </w:rPr>
      </w:pPr>
    </w:p>
    <w:p w:rsidR="00F72636" w:rsidRDefault="00F72636">
      <w:pPr>
        <w:pStyle w:val="ConsPlusNormal"/>
        <w:jc w:val="center"/>
      </w:pPr>
    </w:p>
    <w:p w:rsidR="00F72636" w:rsidRDefault="00F72636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1. Общие положения</w:t>
      </w:r>
    </w:p>
    <w:p w:rsidR="00F72636" w:rsidRDefault="00F72636">
      <w:pPr>
        <w:pStyle w:val="ConsPlusNormal"/>
        <w:jc w:val="center"/>
      </w:pPr>
    </w:p>
    <w:p w:rsidR="00F72636" w:rsidRDefault="00F72636">
      <w:pPr>
        <w:pStyle w:val="ConsPlusNormal"/>
        <w:jc w:val="center"/>
        <w:outlineLvl w:val="2"/>
        <w:rPr>
          <w:b/>
          <w:bCs/>
        </w:rPr>
      </w:pPr>
      <w:bookmarkStart w:id="2" w:name="Par78"/>
      <w:bookmarkEnd w:id="2"/>
      <w:r>
        <w:rPr>
          <w:b/>
          <w:bCs/>
        </w:rPr>
        <w:t>1.1. Предмет регулирования административного регламента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ind w:firstLine="540"/>
        <w:jc w:val="both"/>
      </w:pPr>
      <w:r>
        <w:t>Административный регламент предоставления государственной услуги "Оценка качества оказания общественно полезных услуг социально ориентированными некоммерческими организациями (услуги по организации отдыха и оздоровления детей, в том числе детей с ограниченными возможностями здоровья и детей, находящихся в трудной жизненной ситуации, в том числе организация деятельности специализированных (профильных) лагерей)" (далее - Административный регламент, государственная услуга) устанавливает стандарт и порядок предоставления Департаментом социальной защиты населения Ивановской области, Департаментом образования Ивановской области и Департаментом культуры и туризма Ивановской области (далее - органы, предоставляющие услугу) в пределах установленных нормативными правовыми актами Ивановской области полномочий государственной услуги, а также порядок обжалования решений и действий (бездействия) органов, предоставляющих государственную услугу.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1.2. Круг заявителей (их представителей)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ind w:firstLine="540"/>
        <w:jc w:val="both"/>
      </w:pPr>
      <w:r>
        <w:t xml:space="preserve">Социально ориентированные некоммерческие организации (за исключением социально ориентированной некоммерческой организации, оказывающей одну общественно полезную услугу на территории более половины субъектов Российской Федерации и (или) получившей финансовую поддержку за счет средств федерального бюджета в связи с оказанием ею общественно полезных услуг), оценка качества оказания общественно полезных услуг которых относится к компетенции органов, предоставляющих услугу, в соответствии с Перечнем ответственных за оценку качества, созданные в предусмотренных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12.01.1996 N 7-ФЗ "О некоммерческих организациях" формах (за исключением государственных корпораций, государственных компаний, общественных объединений, являющихся политическими партиями) и соответствующие следующим критериям: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- на протяжении одного года и более оказывающие общественно полезные услуги надлежащего качества;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- не являющиеся некоммерческими организациями, выполняющими функции иностранного агента;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 xml:space="preserve">- абзац утратил силу. - </w:t>
      </w:r>
      <w:hyperlink r:id="rId9" w:history="1">
        <w:r>
          <w:rPr>
            <w:color w:val="0000FF"/>
          </w:rPr>
          <w:t>Приказ</w:t>
        </w:r>
      </w:hyperlink>
      <w:r>
        <w:t xml:space="preserve"> Департамента социальной защиты населения Ивановской области N 94, Департамента культуры и туризма Ивановской области N 18, Департамента образования Ивановской области N 925-о от 19.10.2020;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 xml:space="preserve">- оказывающие общественно полезную услугу в соответствии с </w:t>
      </w:r>
      <w:hyperlink r:id="rId10" w:history="1">
        <w:r>
          <w:rPr>
            <w:color w:val="0000FF"/>
          </w:rPr>
          <w:t>Перечнем</w:t>
        </w:r>
      </w:hyperlink>
      <w:r>
        <w:t xml:space="preserve"> общественно полезных услуг, утвержденным постановлением Правительства Российской Федерации от 27.10.2016 N 1096 (далее - Перечень ОПУ, ОПУ, постановление N 1096): услуга по организации отдыха и оздоровления детей, в том числе детей с ограниченными возможностями здоровья и детей, находящихся в трудной жизненной ситуации, в том числе организация деятельности специализированных (профильных) лагерей.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1.3. Требования к порядку информирования о предоставлении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ind w:firstLine="540"/>
        <w:jc w:val="both"/>
      </w:pPr>
      <w:r>
        <w:t>1.3.1. Информация о предоставлении государственной услуги и услугах, которые являются необходимыми и обязательными для предоставления государственной услуги, предоставляется гражданам:</w:t>
      </w:r>
    </w:p>
    <w:p w:rsidR="00F72636" w:rsidRDefault="00F72636">
      <w:pPr>
        <w:pStyle w:val="ConsPlusNormal"/>
        <w:spacing w:before="160"/>
        <w:ind w:firstLine="540"/>
        <w:jc w:val="both"/>
      </w:pPr>
      <w:bookmarkStart w:id="3" w:name="Par94"/>
      <w:bookmarkEnd w:id="3"/>
      <w:r>
        <w:t>а) непосредственно специалистами органов, предоставляющих услугу, при личном обращении граждан;</w:t>
      </w:r>
    </w:p>
    <w:p w:rsidR="00F72636" w:rsidRDefault="00F72636">
      <w:pPr>
        <w:pStyle w:val="ConsPlusNormal"/>
        <w:spacing w:before="160"/>
        <w:ind w:firstLine="540"/>
        <w:jc w:val="both"/>
      </w:pPr>
      <w:bookmarkStart w:id="4" w:name="Par95"/>
      <w:bookmarkEnd w:id="4"/>
      <w:r>
        <w:t>б) с использованием средств почтовой, телефонной связи, электронной почты;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в) посредством средств массовой информации, издания информационных материалов (брошюр, буклетов и т.д.);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г) путем размещения в информационно-телекоммуникационных сетях общего пользования, в том числе на сайтах органов, предоставляющих услугу, Департамента соцзащиты (www.szn.ivanovoobl.ru, www.iv-edu.ru, www.dkt.ivanovoobl.ru), областной государственной информационной системе "Региональный портал государственных и муниципальных услуг (функций) Ивановской области" (www.pgu.ivanovoobl.ru) и федеральной государственной информационной системе "Единый портал государственных и муниципальных услуг (функций)" (www.gosuslugi.ru)" (далее - Порталы услуг).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1.3.2. На сайтах органов, предоставляющих услугу, размещаются следующие документы и информация: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lastRenderedPageBreak/>
        <w:t>а) полное наименование и почтовый адрес;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б) номера телефонов структурных подразделений;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в) режим работы;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г) текст Административного регламента с приложениями.</w:t>
      </w:r>
    </w:p>
    <w:p w:rsidR="00F72636" w:rsidRDefault="00F72636">
      <w:pPr>
        <w:pStyle w:val="ConsPlusNormal"/>
        <w:spacing w:before="160"/>
        <w:ind w:firstLine="540"/>
        <w:jc w:val="both"/>
      </w:pPr>
      <w:bookmarkStart w:id="5" w:name="Par103"/>
      <w:bookmarkEnd w:id="5"/>
      <w:r>
        <w:t>1.3.3. На информационных стендах, размещаемых в свободном доступе для посетителей в помещении органов, предоставляющих услугу, отражается следующая информация: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а) извлечения из законодательных и иных нормативных правовых актов, содержащих нормы, регулирующие деятельность по оказанию государственной услуги;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б) извлечения из текста Административного регламента с приложениями;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в) перечень документов, необходимых для предоставления государственной услуги;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г) образцы оформления документов, необходимых для предоставления государственной услуги, и требования к ним;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д) схема размещения специалистов и режим приема ими граждан;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е) сведения о сроках предоставления государственной услуги в целом и максимальных сроках выполнения отдельных административных процедур, в том числе времени нахождения в очереди (ожидания), времени приема документов и т.д.;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ж) порядок получения консультаций по вопросам получения государственной услуги в органах, предоставляющих услуги;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з) порядок обжалования решений, действий (бездействия)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Информационные стенды должны быть хорошо освещены, а представленная информация структурирована на тематическую и организационную.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 xml:space="preserve">1.3.4. Изменения в информацию о порядке предоставления государственной услуги, размещенную в соответствии с </w:t>
      </w:r>
      <w:hyperlink w:anchor="Par103" w:history="1">
        <w:r>
          <w:rPr>
            <w:color w:val="0000FF"/>
          </w:rPr>
          <w:t>пунктом 1.3.3</w:t>
        </w:r>
      </w:hyperlink>
      <w:r>
        <w:t xml:space="preserve"> Административного регламента, должны своевременно, не позднее 3 дней со дня изменения, вноситься специалистами, ответственными за ее обновление.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 xml:space="preserve">1.3.5. Получение заявителем сведений о ходе предоставления государственной услуги способами, предусмотренными </w:t>
      </w:r>
      <w:hyperlink w:anchor="Par94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ar95" w:history="1">
        <w:r>
          <w:rPr>
            <w:color w:val="0000FF"/>
          </w:rPr>
          <w:t>"б" пункта 1.3.1</w:t>
        </w:r>
      </w:hyperlink>
      <w:r>
        <w:t xml:space="preserve"> Административного регламента, осуществляется в порядке, установленном </w:t>
      </w:r>
      <w:hyperlink w:anchor="Par336" w:history="1">
        <w:r>
          <w:rPr>
            <w:color w:val="0000FF"/>
          </w:rPr>
          <w:t>подразделом 3.2</w:t>
        </w:r>
      </w:hyperlink>
      <w:r>
        <w:t xml:space="preserve"> Административного регламента.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1.3.6. Сведения о графике (режиме) работы органов, предоставляющих услугу, сообщаются по телефонам, а также размещаются на вывесках при входе в здание, на информационных стендах.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2. Стандарт предоставления государственной услуги</w:t>
      </w:r>
    </w:p>
    <w:p w:rsidR="00F72636" w:rsidRDefault="00F72636">
      <w:pPr>
        <w:pStyle w:val="ConsPlusNormal"/>
        <w:jc w:val="center"/>
      </w:pPr>
    </w:p>
    <w:p w:rsidR="00F72636" w:rsidRDefault="00F72636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2.1. Наименование государственной услуги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ind w:firstLine="540"/>
        <w:jc w:val="both"/>
      </w:pPr>
      <w:r>
        <w:t>Оценка качества оказания общественно полезных услуг социально ориентированными некоммерческими организациями (услуги по организации отдыха и оздоровления детей, в том числе детей с ограниченными возможностями здоровья и детей, находящихся в трудной жизненной ситуации, в том числе организация деятельности специализированных (профильных) лагерей).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2.2. Наименование органов и учреждений,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предоставляющих государственную услугу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ind w:firstLine="540"/>
        <w:jc w:val="both"/>
      </w:pPr>
      <w:r>
        <w:t xml:space="preserve">2.2.1. Государственную услугу предоставляют органы, предоставляющие услуги, указанные в </w:t>
      </w:r>
      <w:hyperlink w:anchor="Par78" w:history="1">
        <w:r>
          <w:rPr>
            <w:color w:val="0000FF"/>
          </w:rPr>
          <w:t>подразделе 1.1</w:t>
        </w:r>
      </w:hyperlink>
      <w:r>
        <w:t xml:space="preserve"> Административного регламента.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2.2.2. При предоставлении государственной услуги заявитель по своему выбору взаимодействует с органом, предоставляющим услугу. Специалисты указанных исполнительных органов государственной власти осуществляют свою деятельность в соответствии с полномочиями, установленными должностными регламентами, должностными инструкциями соответственно.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 xml:space="preserve">При предоставлении государственной услуги органом, предоставляющим услугу, в который поступило заявление об оказании государственной услуги, осуществляется взаимодействие с соответствующим органом, предоставляющим услугу, указанным в </w:t>
      </w:r>
      <w:hyperlink w:anchor="Par78" w:history="1">
        <w:r>
          <w:rPr>
            <w:color w:val="0000FF"/>
          </w:rPr>
          <w:t>подразделе 1.1</w:t>
        </w:r>
      </w:hyperlink>
      <w:r>
        <w:t xml:space="preserve"> Административного регламента.</w:t>
      </w:r>
    </w:p>
    <w:p w:rsidR="00F72636" w:rsidRDefault="00F72636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N 94, Департамента культуры и туризма Ивановской области N 18, Департамента образования Ивановской области N 925-о от 19.10.2020)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 xml:space="preserve">В случае поступления заявления о выдаче заключения в орган, к компетенции которого оценка качества оказания конкретной общественно полезной услуги не отнесена, указанный орган в течение 5 рабочих дней со дня поступления заявления направляет его по принадлежности в заинтересованный орган, осуществляющий оценку качества оказания этой общественно полезной услуги в соответствии с </w:t>
      </w:r>
      <w:hyperlink r:id="rId12" w:history="1">
        <w:r>
          <w:rPr>
            <w:color w:val="0000FF"/>
          </w:rPr>
          <w:t>распоряжением</w:t>
        </w:r>
      </w:hyperlink>
      <w:r>
        <w:t xml:space="preserve"> Правительства Ивановской области от 03.02.2020 N 7-рп "Об утверждении перечня исполнительных органов государственной власти Ивановской области, осуществляющих оценку качества оказания общественно полезных услуг социально ориентированными некоммерческими организациями".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lastRenderedPageBreak/>
        <w:t>2.2.3. Специалисты, взаимодействующие в силу должностных обязанностей с заявителями при предоставлении государственной услуги, обязаны корректно и внимательно относиться к гражданам, не унижая их чести и достоинства, быть вежливыми и тактичными.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При предоставлении государственной услуги специалисты должны исходить из принципа добросовестности заявителей, предполагая, что граждане действуют в соответствии с действующим законодательством и не злоупотребляют своими правами во вред третьим лицам.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2.2.4. Органы, предоставляющие услугу, не вправе требовать от заявителя: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- осуществления действий,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государственной услуги, утвержденный Правительством Ивановской области &lt;1&gt;;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22.08.2011 N 284-п "Об утверждении перечня услуг, которые являются необходимыми и обязательными для предоставления исполнительными органами государственной власти Ивановской области государственных услуг и предоставляются организациями, участвующими в предоставлении государственных услуг, и об установлении порядка определения размера платы за их оказание".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ind w:firstLine="540"/>
        <w:jc w:val="both"/>
      </w:pPr>
      <w: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служащего, работника многофункционального центра, работника организации, предусмотренной </w:t>
      </w:r>
      <w:hyperlink r:id="rId14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27.07.2010 N 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</w:t>
      </w:r>
      <w:hyperlink r:id="rId15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27.07.2010 N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неудобства.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2.3. Результат предоставления государственной услуги</w:t>
      </w:r>
    </w:p>
    <w:p w:rsidR="00F72636" w:rsidRDefault="00F72636">
      <w:pPr>
        <w:pStyle w:val="ConsPlusNormal"/>
        <w:jc w:val="center"/>
      </w:pPr>
    </w:p>
    <w:p w:rsidR="00F72636" w:rsidRDefault="00F72636">
      <w:pPr>
        <w:pStyle w:val="ConsPlusNormal"/>
        <w:ind w:firstLine="540"/>
        <w:jc w:val="both"/>
      </w:pPr>
      <w:r>
        <w:t>Результатом предоставления государственной услуги является: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- выдача заключения о соответствии качества оказания социально ориентированной некоммерческой организацией ОПУ установленным критериям (далее - заключение);</w:t>
      </w:r>
    </w:p>
    <w:p w:rsidR="00F72636" w:rsidRDefault="00F72636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N 94, Департамента культуры и туризма Ивановской области N 18, Департамента образования Ивановской области N 925-о от 19.10.2020)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- выдача (направление) мотивированного уведомления об отказе в выдаче заключения.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jc w:val="center"/>
        <w:outlineLvl w:val="2"/>
        <w:rPr>
          <w:b/>
          <w:bCs/>
        </w:rPr>
      </w:pPr>
      <w:bookmarkStart w:id="6" w:name="Par152"/>
      <w:bookmarkEnd w:id="6"/>
      <w:r>
        <w:rPr>
          <w:b/>
          <w:bCs/>
        </w:rPr>
        <w:t>2.4. Сроки предоставления государственной услуги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и выполнения административных действий в рамках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ind w:firstLine="540"/>
        <w:jc w:val="both"/>
      </w:pPr>
      <w:r>
        <w:t>Срок предоставления государственной услуги не должен превышать 30 дней со дня поступления в орган, предоставляющий услугу, заявления о выдаче заключения. Указанный срок может быть продлен, но не более чем на 30 дней, в случае направления органом, предоставляющим услугу, запросов в порядке межведомственного информационного взаимодействия, с уведомлением заявителя о продлении срока предоставления государственной услуги в течение 30 дней со дня поступления в орган, предоставляющий услугу, заявления о выдаче заключения.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В случае если организация включена в реестр поставщиков социальных услуг по соответствующей ОПУ, продление срока предоставления государственной услуги не допускается.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Заключение либо мотивированное уведомление об отказе в выдаче заключения выдается лично либо направляется по почте заказным письмом (бандеролью с описью вложенных документов и уведомлением о вручении) организации в течение 3 рабочих дней со дня принятия органом, предоставляющим услугу, соответствующего решения.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2.5. Нормативные правовые акты, регулирующие предоставление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ind w:firstLine="540"/>
        <w:jc w:val="both"/>
      </w:pPr>
      <w:r>
        <w:t xml:space="preserve">Перечень нормативных правовых актов, регулирующих предоставление государственной услуги (с указанием их </w:t>
      </w:r>
      <w:r>
        <w:lastRenderedPageBreak/>
        <w:t>реквизитов и источников официального опубликования), подлежит обязательному размещению на официальном сайте органа, предоставляющего услугу, в региональном реестре и на Региональном портале государственных и муниципальных услуг (функций) Ивановской области.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Органы, предоставляющие услугу, обеспечивают размещение и актуализацию перечня нормативных правовых актов, регулирующих предоставление государственной услуги, на своем официальном сайте в сети Интернет, а также в соответствующем разделе регионального реестра.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jc w:val="center"/>
        <w:outlineLvl w:val="2"/>
        <w:rPr>
          <w:b/>
          <w:bCs/>
        </w:rPr>
      </w:pPr>
      <w:bookmarkStart w:id="7" w:name="Par166"/>
      <w:bookmarkEnd w:id="7"/>
      <w:r>
        <w:rPr>
          <w:b/>
          <w:bCs/>
        </w:rPr>
        <w:t>2.6. Исчерпывающий перечень документов,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необходимых в соответствии с нормативными правовыми актами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для предоставления государственной услуги и услуг,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которые являются необходимыми и обязательными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для предоставления государственной услуги</w:t>
      </w:r>
    </w:p>
    <w:p w:rsidR="00F72636" w:rsidRDefault="00F72636">
      <w:pPr>
        <w:pStyle w:val="ConsPlusNormal"/>
        <w:jc w:val="center"/>
      </w:pPr>
    </w:p>
    <w:p w:rsidR="00F72636" w:rsidRDefault="00F72636">
      <w:pPr>
        <w:pStyle w:val="ConsPlusNormal"/>
        <w:ind w:firstLine="540"/>
        <w:jc w:val="both"/>
      </w:pPr>
      <w:r>
        <w:t xml:space="preserve">В соответствии с </w:t>
      </w:r>
      <w:hyperlink r:id="rId17" w:history="1">
        <w:r>
          <w:rPr>
            <w:color w:val="0000FF"/>
          </w:rPr>
          <w:t>пунктом 5</w:t>
        </w:r>
      </w:hyperlink>
      <w:r>
        <w:t xml:space="preserve"> Правил, утвержденных постановлением Правительства РФ от 26.01.2017 N 89 "О реестре некоммерческих организаций - исполнителей общественно полезных услуг" (вместе с "</w:t>
      </w:r>
      <w:hyperlink r:id="rId18" w:history="1">
        <w:r>
          <w:rPr>
            <w:color w:val="0000FF"/>
          </w:rPr>
          <w:t>Правилами</w:t>
        </w:r>
      </w:hyperlink>
      <w:r>
        <w:t xml:space="preserve"> принятия решения о признании социально ориентированной некоммерческой организации исполнителем общественно полезных услуг", "</w:t>
      </w:r>
      <w:hyperlink r:id="rId19" w:history="1">
        <w:r>
          <w:rPr>
            <w:color w:val="0000FF"/>
          </w:rPr>
          <w:t>Правилами</w:t>
        </w:r>
      </w:hyperlink>
      <w:r>
        <w:t xml:space="preserve"> ведения реестра некоммерческих организаций - исполнителей общественно полезных услуг") для выдачи заключения представляется: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письменное заявление организации о выдаче заключения по форме, установленной приложением (не приводится) к Административному регламенту, в котором обосновывается соответствие оказываемых социально ориентированной некоммерческой организацией ОПУ установленным критериям, подписанное руководителем постоянно действующего исполнительного органа заявителя или иным лицом, имеющим право действовать от его имени без доверенности.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К заявлению могут быть приложены документы, обосновывающие соответствие оказываемых организацией услуг установленным критериям (справки, характеристики, экспертные заключения, заключения общественных советов при заинтересованных органах, копии дипломов и благодарственных писем и другие).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В случае если организация включена в реестр поставщиков социальных услуг по соответствующей общественно полезной услуге, представления дополнительных документов, обосновывающих соответствие оказываемых организацией услуг установленным критериям, не требуется.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 xml:space="preserve">Наименования общественно полезных услуг указываются в заявлении в соответствии с </w:t>
      </w:r>
      <w:hyperlink r:id="rId20" w:history="1">
        <w:r>
          <w:rPr>
            <w:color w:val="0000FF"/>
          </w:rPr>
          <w:t>перечнем</w:t>
        </w:r>
      </w:hyperlink>
      <w:r>
        <w:t xml:space="preserve"> общественно полезных услуг, утвержденным постановлением N 1096.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В заявлении должно быть обосновано соответствие оказываемых организацией услуг установленным критериям оценки качества оказания общественно полезных услуг: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соответствие общественно полезной услуги установленным нормативными правовыми актами Российской Федерации требованиям к ее содержанию (объем, сроки, качество предоставления);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наличие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достаточность количества таких лиц;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удовлетворенность получателей общественно полезных услуг качеством их оказания (отсутствие жалоб на действия (бездействие) и (или) решения организации, связанные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органами в соответствии с их компетенцией в течение 2 лет, предшествующих выдаче заключения);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открытость и доступность информации о некоммерческой организации;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 xml:space="preserve">отсутствие организации в реестре недобросовестных поставщиков по результатам оказания услуги в рамках исполнения контрактов, заключенных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в течение 2 лет, предшествующих выдаче заключения.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 xml:space="preserve">Абзац утратил силу. - </w:t>
      </w:r>
      <w:hyperlink r:id="rId22" w:history="1">
        <w:r>
          <w:rPr>
            <w:color w:val="0000FF"/>
          </w:rPr>
          <w:t>Приказ</w:t>
        </w:r>
      </w:hyperlink>
      <w:r>
        <w:t xml:space="preserve"> Департамента социальной защиты населения Ивановской области N 94, Департамента культуры и туризма Ивановской области N 18, Департамента образования Ивановской области N 925-о от 19.10.2020.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Требования к документам: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заявление представляется на русском языке в одном экземпляре (в двух экземплярах - при непосредственном предоставлении заявления в органы, оказывающие услугу, и организацией). Заявление, содержащее более одного листа, должно быть прошито, пронумеровано и заверено подписью руководителя постоянно действующего исполнительного органа заявителя или иного лица, имеющего право действовать от его имени без доверенности, на обороте последнего листа на месте прошивки;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иные документы представляются на русском языке в одном подлинном экземпляре;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при составлении заявления не допускается использование сокращений слов и аббревиатур;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в документах не должны содержаться нецензурные либо оскорбительные выражения, угрозы жизни, здоровью и имуществу должностных лиц, а также членов их семей;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текст заявления и прилагаемых к нему документов не должен быть исполнен карандашом, должен быть написан разборчиво;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 xml:space="preserve">текст заявления и прилагаемых к нему документов не должен содержать подчисток, приписок, зачеркнутых слов и </w:t>
      </w:r>
      <w:r>
        <w:lastRenderedPageBreak/>
        <w:t>иных неоговоренных исправлений, а также иметь повреждений, наличие которых не позволяет однозначно истолковать их содержание.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Заявление организации о выдаче заключения и прилагаемые к нему документы могут быть представлены непосредственно заявителем, направлено почтовым отправлением с описью вложения, направлено 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федеральную государственную информационную систему "Единый портал государственных и муниципальных услуг (функций)".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2.7. Исчерпывающий перечень оснований для отказа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в приеме документов, необходимых для предоставления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ind w:firstLine="540"/>
        <w:jc w:val="both"/>
      </w:pPr>
      <w:r>
        <w:t>Основания для отказа в приеме документов отсутствуют.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jc w:val="center"/>
        <w:outlineLvl w:val="2"/>
        <w:rPr>
          <w:b/>
          <w:bCs/>
        </w:rPr>
      </w:pPr>
      <w:bookmarkStart w:id="8" w:name="Par199"/>
      <w:bookmarkEnd w:id="8"/>
      <w:r>
        <w:rPr>
          <w:b/>
          <w:bCs/>
        </w:rPr>
        <w:t>2.8. Исчерпывающий перечень оснований для отказа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в предоставлении государственной услуги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ind w:firstLine="540"/>
        <w:jc w:val="both"/>
      </w:pPr>
      <w:r>
        <w:t>Основаниями для отказа в выдаче организации заключения являются: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а) несоответствие общественно полезной услуги установленным нормативными правовыми актами Российской Федерации требованиям к ее содержанию (объем, сроки, качество предоставления);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б) отсутствие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недостаточность количества лиц, у которых есть необходимая квалификация;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в) наличие в течение 2 лет, предшествующих выдаче заключения, жалоб на действия (бездействие) и (или) решения организации, связанных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г) 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(при их наличии);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 xml:space="preserve">д) наличие в течение 2 лет, предшествующих выдаче заключения, информации об организации в реестре недобросовестных поставщиков по результатам оказания услуги в рамках исполнения контрактов, заключенных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 xml:space="preserve">е) утратил силу. - </w:t>
      </w:r>
      <w:hyperlink r:id="rId24" w:history="1">
        <w:r>
          <w:rPr>
            <w:color w:val="0000FF"/>
          </w:rPr>
          <w:t>Приказ</w:t>
        </w:r>
      </w:hyperlink>
      <w:r>
        <w:t xml:space="preserve"> Департамента социальной защиты населения Ивановской области N 94, Департамента культуры и туризма Ивановской области N 18, Департамента образования Ивановской области N 925-о от 19.10.2020;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ж) представление документов, содержащих недостоверные сведения, либо документов, оформленных в ненадлежащем порядке.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2.9. Исчерпывающий перечень оснований для приостановления,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прекращения предоставления государственной услуги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ind w:firstLine="540"/>
        <w:jc w:val="both"/>
      </w:pPr>
      <w:r>
        <w:t>Основания для приостановления, прекращения предоставления государственной услуги отсутствуют.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2.10. Порядок, размер и основания взимания платы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за предоставление государственной услуги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ind w:firstLine="540"/>
        <w:jc w:val="both"/>
      </w:pPr>
      <w:r>
        <w:t>Государственная услуга предоставляется бесплатно.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2.11. Перечень услуг, которые являются необходимыми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и обязательными для предоставления государственной услуги,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в том числе сведения о документе (документах), выдаваемом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(выдаваемых) организациями, участвующими в предоставлении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ind w:firstLine="540"/>
        <w:jc w:val="both"/>
      </w:pPr>
      <w:r>
        <w:t>При предоставлении государственной услуги получения иных услуг, необходимых и обязательных для предоставления государственной услуги, а также участия иных организаций в предоставлении государственной услуги не требуется.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2.12. Максимальное время ожидания в очереди при подаче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заявления и документов на предоставление государственной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услуги и при получении результата ее предоставления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ind w:firstLine="540"/>
        <w:jc w:val="both"/>
      </w:pPr>
      <w:r>
        <w:t>Максимальное время ожидания заявителями очереди при подаче заявления, при получении результата предоставления государственной услуги не должно превышать 15 минут, в случае обращения по предварительной записи - не должно превышать 5 минут.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jc w:val="center"/>
        <w:outlineLvl w:val="2"/>
        <w:rPr>
          <w:b/>
          <w:bCs/>
        </w:rPr>
      </w:pPr>
      <w:bookmarkStart w:id="9" w:name="Par235"/>
      <w:bookmarkEnd w:id="9"/>
      <w:r>
        <w:rPr>
          <w:b/>
          <w:bCs/>
        </w:rPr>
        <w:t>2.13. Сроки и порядок регистрации заявления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о предоставлении государственной услуги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ind w:firstLine="540"/>
        <w:jc w:val="both"/>
      </w:pPr>
      <w:r>
        <w:t xml:space="preserve">Заявление о предоставлении государственной услуги с приложенными к нему по желанию заявителя документами, поступившее в орган, предоставляющий услугу, от организации непосредственно или почтовым отправлением либо в </w:t>
      </w:r>
      <w:r>
        <w:lastRenderedPageBreak/>
        <w:t>форме электронного документа, регистрируется в течение дня поступления.</w:t>
      </w:r>
    </w:p>
    <w:p w:rsidR="00F72636" w:rsidRDefault="00F72636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N 94, Департамента культуры и туризма Ивановской области N 18, Департамента образования Ивановской области N 925-о от 19.10.2020)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2.14. Требования к помещениям, в которых предоставляется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государственная услуга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ind w:firstLine="540"/>
        <w:jc w:val="both"/>
      </w:pPr>
      <w:r>
        <w:t>2.14.1. Требования к размещению и оформлению помещений, в которых предоставляется государственная услуга: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- помещения следует размещать в центре обслуживаемой территории;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- проектирование и строительство или выбор здания (строения), в котором планируется предоставление государственной услуги, должно осуществляться с учетом пешеходной доступности для заявителей, помещения для приема граждан должны располагаться на нижних этажах зданий, оборудованных отдельным входом, либо в отдельно стоящих зданиях для свободного доступа заявителей.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2.14.2. Требования к парковочным местам: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- доступ заявителей к парковочным местам является бесплатным;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- при проектировании и строительстве или выборе здания (строения), в котором планируется предоставление государственной услуги, необходимо предусмотреть наличие на территории, прилегающей к месторасположению помещения, в котором предоставляется государственная услуга, мест для парковки автотранспортных средств. Количество парковочных мест определяется в зависимости от интенсивности работы и количества заявителей.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2.14.3. Требования к оформлению входа в здание: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- вход в здание должен быть оборудован информационной табличкой, содержащей информацию о наименовании органа, предоставляющего государственную услугу;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- при наличии возможности должны быть созданы условия для обслуживания инвалидов: входы в помещения, в которых предоставляется государственная услуга, должны быть оборудованы пандусами, расширенными проходами, позволяющими обеспечить беспрепятственный доступ инвалидов, включая инвалидов, использующих кресла-коляски. Данные требования необходимо учитывать при проектировании и строительстве или выборе здания (строения), в котором планируется предоставление государственной услуги.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2.14.4. Требования к присутственным местам: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- прием заявителей осуществляется в специально выделенных для этих целей помещениях и залах обслуживания (присутственных местах);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- присутственные места включают места для ожидания, информирования и приема заявителей;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- у входа в каждое из помещений размещается табличка с наименованием помещения (зал ожидания, приема документов и т.д.);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- помещения должны соответствовать санитарно-эпидемиологическим требованиям;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- места предоставления государственной услуги должны иметь туалет со свободным доступом к нему в рабочее время;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- в период с октября по май в местах ожидания должен работать гардероб либо размещаться специальные напольные и (или) настенные вешалки для одежды;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- помещения оборудуются противопожарной системой и средствами пожаротушения;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- вход и выход из помещений оборудуются соответствующими указателями с автономными источниками бесперебойного питания.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2.14.5. Требования к местам для информирования: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- места для информирования, предназначенные для ознакомления заявителей с информационными материалами, оборудуются информационными стендами, стульями и столами (стойками для письма) для возможности оформления документов, обеспечиваются образцами заполнения документов, бланками заявлений.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2.14.6. Требования к местам для ожидания: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- места ожидания должны соответствовать комфортным условиям для заявителей и оптимальным условиям работы специалистов;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- места ожидания должны быть оборудованы стульями (кресельными секциями) и (или), скамьями (банкетками). Количество мест ожидания определяется исходя из фактической нагрузки и возможностей для их размещения в здании;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- места для заполнения документов оборудуются стульями, столами (стойками) и обеспечиваются образцами заполнения документов, бланками заявлений;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- места ожидания должны находиться в холле или ином специально приспособленном помещении;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- на столах (стойках) для письма могут размещаться брошюры, буклеты по вопросам предоставления услуги.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2.14.7. Требования к местам приема заявителей: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lastRenderedPageBreak/>
        <w:t>- помещения для приема заявителей оборудуются в виде отдельных кабинетов или окон для приема и выдачи документов;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- каждое рабочее место или окно оформляется информационными табличками с указанием номера кабинета или окна, фамилии, имени, отчества и должности лица, осуществляющего прием и выдачу документов, времени перерыва на обед;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- место для приема посетителя должно быть снабжено стулом, иметь место для письма и раскладки документов;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-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- каждое рабочее место специалиста должно быть оборудовано персональным компьютером с возможностью доступа к необходимым для предоставления государственной услуги информационным базам данных, печатающим устройством.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2.14.8. Для упорядочения приема граждан может быть использована система "Электронная очередь".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2.14.9. Требования к обеспечению доступности для инвалидов (включая инвалидов, использующих кресла-коляски и собак-проводников) зданий, помещений, в которых предоставляется государственная услуга: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- создание условий для беспрепятственного доступа к зданию, помещению, а также для беспрепятственного пользования средствами связи и информации;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- возможность самостоятельного передвижения по территории, на которой расположены здание, помещение, а также входов и выходов из них, посадки в транспортное средство и высадки из него, в том числе с использованием кресла-коляски;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- сопровождение инвалидов, имеющих стойкие расстройства функции зрения и самостоятельного передвижения;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- надлежащее размещение оборудования и носителей информации, необходимых для обеспечения беспрепятственного доступа инвалидов к зданию, помещению и к услугам с учетом ограничений их жизнедеятельности;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- допуск в здание, помещение собаки-проводника при наличии документа, подтверждающего ее специальное обучение;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- оказание работниками органов и организаций, предоставляющих государственную услугу, помощи инвалидам в преодолении барьеров, мешающих получению ими услуг наравне с другими лицами.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2.15. Показатели доступности и качества предоставления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ind w:firstLine="540"/>
        <w:jc w:val="both"/>
      </w:pPr>
      <w:r>
        <w:t>2.15.1. Показателями доступности и качества оказания государственной услуги являются: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а) удовлетворенность получателей государственной услуги качеством предоставления государственной услуги;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б) возможность получения полной, актуальной и доступной информации о порядке предоставления государственной услуги;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в) соблюдение сроков предоставления государственной услуги;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г) отсутствие обоснованных жалоб со стороны получателей государственной услуги на действия (бездействие) специалистов или должностных лиц, на несоблюдение сроков предоставления государственной услуги, на отсутствие доступности государственной услуги и информации.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2.15.2. Основными требованиями к качеству предоставления информации о государственной услуге являются: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а) достоверность предоставляемой получателям государственной услуги информации о ходе предоставления государственной услуги;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б) удобство и доступность получения информации о государственной услуге и непосредственно государственной услуги.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 xml:space="preserve">2.15.3. При предоставлении государственной услуги получатель государственной услуги осуществляет одно взаимодействие со специалистом при подаче документов при личном обращении, при условии представления заявителем заявления и соответствия представленных документов требованиям, предусмотренным </w:t>
      </w:r>
      <w:hyperlink w:anchor="Par166" w:history="1">
        <w:r>
          <w:rPr>
            <w:color w:val="0000FF"/>
          </w:rPr>
          <w:t>подразделом 2.6</w:t>
        </w:r>
      </w:hyperlink>
      <w:r>
        <w:t xml:space="preserve"> Административного регламента.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2.16. Особенности выполнения многофункциональными центрами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отдельных административных процедур (действий)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при предоставлении государственной услуги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ind w:firstLine="540"/>
        <w:jc w:val="both"/>
      </w:pPr>
      <w:r>
        <w:t>Предоставление государственной услуги в многофункциональных центрах предоставления государственных и муниципальных услуг не осуществляется.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2.17. Особенности предоставления в электронной форме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отдельных административных процедур (действий)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при предоставлении государственной услуги</w:t>
      </w:r>
    </w:p>
    <w:p w:rsidR="00F72636" w:rsidRDefault="00F72636">
      <w:pPr>
        <w:pStyle w:val="ConsPlusNormal"/>
        <w:jc w:val="both"/>
      </w:pPr>
    </w:p>
    <w:p w:rsidR="00F72636" w:rsidRDefault="00F72636">
      <w:pPr>
        <w:pStyle w:val="ConsPlusNormal"/>
        <w:ind w:firstLine="540"/>
        <w:jc w:val="both"/>
      </w:pPr>
      <w:r>
        <w:t>Заявление организации о выдаче заключения и прилагаемые к нему документы могут быть направлены 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федеральную государственную информационную систему "Единый портал государственных и муниципальных услуг (функций)".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При предоставлении государственной услуги в электронной форме посредством Единого портала заявителю обеспечивается возможность: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получения информации о порядке и сроках государственной услуги;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формирования заявления о предоставлении государственной услуги;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приема и регистрации органом (организацией) запроса и иных документов, необходимых для предоставления государственной услуги;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досудебного (внесудебного) обжалования решений и действий (бездействия) органов, предоставляющих услугу, либо государственного гражданского служащего органа, предоставляющего услугу.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3. Состав, последовательность и сроки выполнения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административных процедур, требования к порядку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их выполнения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3.1. Перечень административных процедур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ind w:firstLine="540"/>
        <w:jc w:val="both"/>
      </w:pPr>
      <w:r>
        <w:t>3.1.1. Предоставление государственной услуги включает в себя следующие административные процедуры (действия):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- информирование и консультирование по вопросам предоставления государственной услуги;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- прием и регистрация документов;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- предоставление сведений о ходе оказания государственной услуги;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- 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- рассмотрение заявления и документов, принятие решения о предоставлении либо об отказе в предоставлении государственной услуги;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- выдача (направление) документов заявителю;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- ведение и хранение учетных дел.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3.1.2. Исправление допущенных опечаток и (или) ошибок в выданных в результате предоставления государственной услуги документах осуществляется по заявлению заявителя в произвольной форме.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Заявление рассматривается государственным гражданским служащим органа, предоставляющего услугу, уполномоченным рассматривать документы, в течение 3 рабочих дней с даты регистрации заявления.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государственной услуги документах государственный гражданский служащий органа, предоставляющего услугу, уполномоченный рассматривать документы, осуществляет замену указанных документов в срок, не превышающий 5 рабочих дней с даты регистрации заявления.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В случае отсутствия опечаток и (или) ошибок в выданных в результате предоставления государственной услуги документах гражданский служащий органа, предоставляющего услугу, уполномоченный рассматривать документы, письменно по адресу, указанному в заявлении, сообщает заявителю об отсутствии таких опечаток и (или) ошибок в срок, не превышающий 5 рабочих дней с даты регистрации заявления.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Запись на прием в органы, предоставляющие услугу, для подачи заявления в сети "Интернет" не осуществляется.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jc w:val="center"/>
        <w:outlineLvl w:val="2"/>
        <w:rPr>
          <w:b/>
          <w:bCs/>
        </w:rPr>
      </w:pPr>
      <w:bookmarkStart w:id="10" w:name="Par336"/>
      <w:bookmarkEnd w:id="10"/>
      <w:r>
        <w:rPr>
          <w:b/>
          <w:bCs/>
        </w:rPr>
        <w:t>3.2. Информирование и консультирование по вопросам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государственной услуги</w:t>
      </w:r>
    </w:p>
    <w:p w:rsidR="00F72636" w:rsidRDefault="00F72636">
      <w:pPr>
        <w:pStyle w:val="ConsPlusNormal"/>
        <w:jc w:val="center"/>
      </w:pPr>
    </w:p>
    <w:p w:rsidR="00F72636" w:rsidRDefault="00F72636">
      <w:pPr>
        <w:pStyle w:val="ConsPlusNormal"/>
        <w:ind w:firstLine="540"/>
        <w:jc w:val="both"/>
      </w:pPr>
      <w:r>
        <w:t>3.2.1. Основанием для начала административной процедуры является обращение заявителя в орган, предоставляющий услугу.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3.2.2. Информирование заявителей о порядке предоставления государственной услуги осуществляется при личном, письменном обращении заявителя или при поступлении обращений в орган, предоставляющий услугу, с использованием ресурсов телефонной сети общего пользования или информационно-телекоммуникационной сети "Интернет".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3.2.3. При информировании заявителя сотрудник органа, предоставляющего услугу, доводит до его сведения: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- необходимые действия заявителя (порядок получения и предоставления необходимых документов, информация справочного характера);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- перечень результатов государственной услуги.</w:t>
      </w:r>
    </w:p>
    <w:p w:rsidR="00F72636" w:rsidRDefault="00F72636">
      <w:pPr>
        <w:pStyle w:val="ConsPlusNormal"/>
        <w:spacing w:before="160"/>
        <w:ind w:firstLine="540"/>
        <w:jc w:val="both"/>
      </w:pPr>
      <w:bookmarkStart w:id="11" w:name="Par344"/>
      <w:bookmarkEnd w:id="11"/>
      <w:r>
        <w:t xml:space="preserve">3.2.4. При информировании граждан по телефону или при личном приеме специалисты, осуществляющие </w:t>
      </w:r>
      <w:r>
        <w:lastRenderedPageBreak/>
        <w:t>информирование граждан, должны: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а) корректно и внимательно относиться к гражданам, не унижая их чести и достоинства;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б) проводить консультацию без больших пауз, лишних слов, оборотов и эмоций, комментариев ситуации;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в) задавать только уточняющие вопросы в интересах дела.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3.2.5. При ответе на телефонные звонки специалист, осуществляющий консультирование, сняв трубку, должен представиться, назвав: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- наименование органа;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- фамилию, должность.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Во время разговора произносить слова четко, не допускать "параллельных" разговоров с окружающими людьми и по другим телефонам.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Специалист, осуществляющий консультирование, грамотно, в пределах своей компетенции дает ответ самостоятельно.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В конце консультирования необходимо кратко подвести итог и перечислить гражданину меры, которые надо принять.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Время разговора не должно превышать 15 минут.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Если специалист не может дать ответ самостоятельно, либо подготовка ответа требует продолжительного времени, заявителю предлагается оставить контактный телефон или адрес, по которому ему будет предоставлена консультация.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 xml:space="preserve">При желании заявителя получить консультацию по телефону консультирование осуществляется не позднее дня, следующего за днем обращения за консультацией. При желании заявителя получить консультацию в письменном виде консультирование осуществляется в порядке, установленном </w:t>
      </w:r>
      <w:hyperlink w:anchor="Par362" w:history="1">
        <w:r>
          <w:rPr>
            <w:color w:val="0000FF"/>
          </w:rPr>
          <w:t>пунктами 3.2.7</w:t>
        </w:r>
      </w:hyperlink>
      <w:r>
        <w:t xml:space="preserve"> - </w:t>
      </w:r>
      <w:hyperlink w:anchor="Par365" w:history="1">
        <w:r>
          <w:rPr>
            <w:color w:val="0000FF"/>
          </w:rPr>
          <w:t>3.2.9</w:t>
        </w:r>
      </w:hyperlink>
      <w:r>
        <w:t xml:space="preserve"> Административного регламента.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3.2.6. При личном обращении граждан в рамках информирования и консультирования по предоставлению государственной услуги: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а) время ожидания в очереди не должно превышать 15 минут;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б) продолжительность личного приема не должна превышать 15 минут;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в) специалисты, осуществляющие личный прием, должны принять необходимые меры для полного и оперативного ответа на поставленные вопросы, в том числе с привлечением других специалистов. Специалист при необходимости выдает заявителю форму заявления и список документов, необходимых для принятия решения о предоставлении государственной услуги, на бумажном носителе, поясняет порядок получения необходимых документов и требования, предъявляемые к ним. По желанию заявителя данная информация может быть также представлена на бумажном носителе в виде памятки;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г) ответ на обращение с согласия гражданина может быть дан устно в ходе личного приема. В случае, если изложенные в устном обращении факты и обстоятельства не являются очевидными и требуют дополнительной проверки, а также при несогласии гражданина на получение устного ответа, дается письменный ответ по существу поставленных в обращении вопросов.</w:t>
      </w:r>
    </w:p>
    <w:p w:rsidR="00F72636" w:rsidRDefault="00F72636">
      <w:pPr>
        <w:pStyle w:val="ConsPlusNormal"/>
        <w:spacing w:before="160"/>
        <w:ind w:firstLine="540"/>
        <w:jc w:val="both"/>
      </w:pPr>
      <w:bookmarkStart w:id="12" w:name="Par362"/>
      <w:bookmarkEnd w:id="12"/>
      <w:r>
        <w:t>3.2.7. Требование письменного ответа при устном обращении гражданина и письменные обращения граждан подлежат регистрации в соответствии с правилами делопроизводства в срок не позднее следующего дня после их поступления.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3.2.8. Ответы на письменные обращения даются в установленном порядке в течение 30 дней со дня регистрации обращения заявителя. Специалисты грамотно готовят разъяснения в пределах установленной компетенции.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В случае если подготовка ответа требует направления запросов в сторонние организации либо дополнительных консультаций, по решению руководителем органа, предоставляющего услугу, срок рассмотрения письменных обращений может быть продлен дополнительно до 30 календарных дней. В таком случае заявителю направляется промежуточный ответ с описанием действий, совершаемых по его обращению, и уведомлением о продлении срока его рассмотрения.</w:t>
      </w:r>
    </w:p>
    <w:p w:rsidR="00F72636" w:rsidRDefault="00F72636">
      <w:pPr>
        <w:pStyle w:val="ConsPlusNormal"/>
        <w:spacing w:before="160"/>
        <w:ind w:firstLine="540"/>
        <w:jc w:val="both"/>
      </w:pPr>
      <w:bookmarkStart w:id="13" w:name="Par365"/>
      <w:bookmarkEnd w:id="13"/>
      <w:r>
        <w:t>3.2.9. Письменный ответ подписывается соответственно руководителем органа, предоставляющего услугу, а также содержит фамилию, инициалы, телефон исполнителя.</w:t>
      </w:r>
    </w:p>
    <w:p w:rsidR="00F72636" w:rsidRDefault="00F72636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N 94, Департамента культуры и туризма Ивановской области N 18, Департамента образования Ивановской области N 925-о от 19.10.2020)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Ответ направляется письмом, факсом, в зависимости от способа обращения гражданина за консультацией или способа доставки, указанного в письменном обращении гражданина.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3.2.10. Результатом административной процедуры является предоставление заявителям информации о государственной услуге, порядке получения и результатах ее предоставления.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Максимальный срок выполнения административной процедуры - 60 дней (в случае продления срока рассмотрения обращения) со дня обращения заявителя.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3.3. Прием и регистрация документов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ind w:firstLine="540"/>
        <w:jc w:val="both"/>
      </w:pPr>
      <w:r>
        <w:t xml:space="preserve">3.3.1. Основанием для начала административной процедуры по приему и регистрации заявления и документов, необходимых для предоставления государственной услуги, является обращение заявителя в орган, предоставляющий </w:t>
      </w:r>
      <w:r>
        <w:lastRenderedPageBreak/>
        <w:t>услугу, либо поступление заявления о предоставлении государственной услуги посредством почтовой связи, Порталов услуг или официального сайта органа, предоставляющего услугу, в информационно-телекоммуникационной сети "Интернет".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3.3.2. Заявителям должна быть предоставлена возможность осуществить предварительную запись по телефону либо при личном обращении к специалисту.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Заявителю по телефону либо при личном обращении лично сообщается дата и время представления документов и номер кабинета, в который следует обратиться.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3.3.3. Личный прием заявителей в целях подачи документов, необходимых для предоставления государственной услуги, осуществляется специалистом, ответственным за прием документов, в рабочее время согласно графику работы органа, предоставляющего услугу, в порядке очереди с учетом предварительной записи. При личном приеме заявитель предъявляет специалисту документы, удостоверяющие его личность.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 xml:space="preserve">В случае подачи заявления посредством Порталов услуг или официального сайта органа, предоставляющего услугу, в информационно-телекоммуникационной сети "Интернет", к нему прикрепляются скан-образы документов, предусмотренных </w:t>
      </w:r>
      <w:hyperlink w:anchor="Par166" w:history="1">
        <w:r>
          <w:rPr>
            <w:color w:val="0000FF"/>
          </w:rPr>
          <w:t>подразделом 2.6</w:t>
        </w:r>
      </w:hyperlink>
      <w:r>
        <w:t xml:space="preserve"> Административного регламента, обязанность по представлению которых возложена на заявителя, при этом заявление, документы заверяются электронной подписью заявителя, допускаемой в соответствии с действующими нормативными правовыми актами для получения государственных и муниципальных услуг.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3.3.4. В ходе приема документов, необходимых для предоставления государственной услуги, специалист, ответственный за прием документов: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 xml:space="preserve">а) регистрирует заявление в соответствии с </w:t>
      </w:r>
      <w:hyperlink w:anchor="Par235" w:history="1">
        <w:r>
          <w:rPr>
            <w:color w:val="0000FF"/>
          </w:rPr>
          <w:t>подразделом 2.13</w:t>
        </w:r>
      </w:hyperlink>
      <w:r>
        <w:t xml:space="preserve"> Административного регламента;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б) устанавливает личность заявителя путем проверки документа, удостоверяющего его личность;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в) информирует при личном приеме заявителя о порядке и сроках предоставления государственной услуги;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 xml:space="preserve">г) проверяет правильность заполнения заявления, в том числе полноту внесенных данных, наличие документов, представленных заявителем по собственной инициативе. Проверяет документы на соответствие требованиям, указанным в </w:t>
      </w:r>
      <w:hyperlink w:anchor="Par166" w:history="1">
        <w:r>
          <w:rPr>
            <w:color w:val="0000FF"/>
          </w:rPr>
          <w:t>подразделе 2.6</w:t>
        </w:r>
      </w:hyperlink>
      <w:r>
        <w:t xml:space="preserve"> Административного регламента.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При отсутствии у заявителя заполненного заявления или неправильном его заполнении специалист, ответственный за прием документов, помогает заявителю оформить заявление;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д) осуществляет проверку представленных документов на соответствие оригиналам и заверение их копий путем проставления заверительной надписи с указанием фамилии, инициалов, должности специалиста и даты заверения.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Если копии необходимых документов не представлены, осуществляет копирование документов, проставляет на них надпись об их соответствии подлинным экземплярам, заверяет своей подписью с указанием должности, фамилии, инициалов, даты, возвращает заявителю оригиналы документов, с которых были сняты копии;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е) выдает заявителю расписку о приеме заявления и документов.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В расписке о приеме документов указываются: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- фамилия, имя, отчество заявителя;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- дата приема заявления и документов;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- фамилия и инициалы специалиста, принявшего документы, а также его подпись.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В ходе личного приема расписка выдается заявителю под подпись.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На бланке заявления ставится подпись заявителя о получении расписки, проставляется подпись специалиста, выдавшего расписку.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В случае получения заявления почтовым отправлением, посредством Порталов услуг или официального сайта органа, предоставляющего услугу, в информационно-телекоммуникационной сети "Интернет", расписка о приеме заявления и документов направляется заявителю в течение 3 рабочих дней со дня поступления заявления почтовым отправлением или в электронной форме по телекоммуникационным каналам связи.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3.3.5. В случае разделения должностных обязанностей по приему документов и формированию учетного дела специалист, ответственный за прием документов, формирует комплект принятых документов - скрепляет заявление, документы, предоставленные гражданином, и документы, полученные в результате межведомственного взаимодействия (далее - комплект документов), и передает специалисту, ответственному за формирование учетного дела.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3.3.6. Специалист, ответственный за передачу документов, формирует и передает комплект документов (с сопроводительной описью в случае, если это предусмотрено должностными регламентами) специалисту, ответственному за формирование учетного дела.</w:t>
      </w:r>
    </w:p>
    <w:p w:rsidR="00F72636" w:rsidRDefault="00F72636">
      <w:pPr>
        <w:pStyle w:val="ConsPlusNormal"/>
        <w:spacing w:before="160"/>
        <w:ind w:firstLine="540"/>
        <w:jc w:val="both"/>
      </w:pPr>
      <w:hyperlink r:id="rId27" w:history="1">
        <w:r>
          <w:rPr>
            <w:color w:val="0000FF"/>
          </w:rPr>
          <w:t>3.3.7</w:t>
        </w:r>
      </w:hyperlink>
      <w:r>
        <w:t>. Результатом данной административной процедуры является прием заявления и документов, необходимых для предоставления государственной услуги, формирование комплекта документов, принятых от заявителя, и выдача (направление) ему расписки о приеме документов.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Максимальный срок выполнения административной процедуры - 4 рабочих дня со дня поступления заявления о предоставлении государственной услуги.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3.4. Предоставление сведений о ходе оказания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F72636" w:rsidRDefault="00F72636">
      <w:pPr>
        <w:pStyle w:val="ConsPlusNormal"/>
        <w:jc w:val="center"/>
      </w:pPr>
    </w:p>
    <w:p w:rsidR="00F72636" w:rsidRDefault="00F72636">
      <w:pPr>
        <w:pStyle w:val="ConsPlusNormal"/>
        <w:ind w:firstLine="540"/>
        <w:jc w:val="both"/>
      </w:pPr>
      <w:r>
        <w:t>3.4.1. Основанием для начала административной процедуры по предоставлению сведений о ходе оказания государственной услуги является обращение заявителя: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а) по справочным телефонам органов, предоставляющих услуги;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б) в письменной форме (по почте);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в) в ходе личного приема.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3.4.2. Ответ на телефонный звонок должен начинаться с информации о наименовании органа, фамилии лица, принявшего телефонный звонок. В рамках предоставления сведений заявителю сообщается о специалистах, которым поручено рассмотрение заявления, об административной процедуре, на которой находится предоставление государственной услуги, о сроках предоставления государственной услуги, способе уведомления заявителя, о результате предоставления государственной услуги (при его наличии).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Время разговора по телефону не должно превышать 5 минут.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 xml:space="preserve">3.4.3. Информирование заявителей о ходе предоставления государственной услуги при обращении лично или в письменной форме осуществляется в порядке, предусмотренном </w:t>
      </w:r>
      <w:hyperlink w:anchor="Par344" w:history="1">
        <w:r>
          <w:rPr>
            <w:color w:val="0000FF"/>
          </w:rPr>
          <w:t>пунктами 3.2.4</w:t>
        </w:r>
      </w:hyperlink>
      <w:r>
        <w:t xml:space="preserve"> - </w:t>
      </w:r>
      <w:hyperlink w:anchor="Par365" w:history="1">
        <w:r>
          <w:rPr>
            <w:color w:val="0000FF"/>
          </w:rPr>
          <w:t>3.2.9</w:t>
        </w:r>
      </w:hyperlink>
      <w:r>
        <w:t xml:space="preserve"> Административного регламента.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3.4.4. Результатом административной процедуры является предоставление заявителю сведений о ходе оказания государственной услуги.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Максимальный срок выполнения административной процедуры по представлению сведений о ходе оказания государственной услуги: при обращении заявителя лично или по телефону - 30 минут, при обращении заявителя в письменной форме - 5 рабочих дней с момента поступления обращения заявителя.</w:t>
      </w:r>
    </w:p>
    <w:p w:rsidR="00F72636" w:rsidRDefault="00F72636">
      <w:pPr>
        <w:pStyle w:val="ConsPlusNormal"/>
        <w:jc w:val="center"/>
      </w:pPr>
    </w:p>
    <w:p w:rsidR="00F72636" w:rsidRDefault="00F72636">
      <w:pPr>
        <w:pStyle w:val="ConsPlusNormal"/>
        <w:jc w:val="center"/>
        <w:outlineLvl w:val="2"/>
        <w:rPr>
          <w:b/>
          <w:bCs/>
        </w:rPr>
      </w:pPr>
      <w:bookmarkStart w:id="14" w:name="Par412"/>
      <w:bookmarkEnd w:id="14"/>
      <w:r>
        <w:rPr>
          <w:b/>
          <w:bCs/>
        </w:rPr>
        <w:t>3.5. Формирование и направление межведомственных запросов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в органы (организации), участвующие в предоставлении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ind w:firstLine="540"/>
        <w:jc w:val="both"/>
      </w:pPr>
      <w:r>
        <w:t xml:space="preserve">3.5.1. Основанием для начала административной процедуры по межведомственному взаимодействию является поступление заявления о предоставлении государственной услуги без предоставления документов, указанных в </w:t>
      </w:r>
      <w:hyperlink w:anchor="Par166" w:history="1">
        <w:r>
          <w:rPr>
            <w:color w:val="0000FF"/>
          </w:rPr>
          <w:t>подразделе 2.6</w:t>
        </w:r>
      </w:hyperlink>
      <w:r>
        <w:t xml:space="preserve"> Административного регламента, которые заявитель вправе представить по собственной инициативе.</w:t>
      </w:r>
    </w:p>
    <w:p w:rsidR="00F72636" w:rsidRDefault="00F72636">
      <w:pPr>
        <w:pStyle w:val="ConsPlusNormal"/>
        <w:spacing w:before="160"/>
        <w:ind w:firstLine="540"/>
        <w:jc w:val="both"/>
      </w:pPr>
      <w:bookmarkStart w:id="15" w:name="Par417"/>
      <w:bookmarkEnd w:id="15"/>
      <w:r>
        <w:t>3.5.2. Специалист, принявший документы, в течение 1 рабочего дня со дня принятия документов осуществляет подготовку и направление следующих запросов в: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 xml:space="preserve">- Абзац исключен. - </w:t>
      </w:r>
      <w:hyperlink r:id="rId28" w:history="1">
        <w:r>
          <w:rPr>
            <w:color w:val="0000FF"/>
          </w:rPr>
          <w:t>Приказ</w:t>
        </w:r>
      </w:hyperlink>
      <w:r>
        <w:t xml:space="preserve"> Департамента социальной защиты населения Ивановской области N 94, Департамента культуры и туризма Ивановской области N 18, Департамента образования Ивановской области N 925-о от 19.10.2020;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 xml:space="preserve">- соответствующий орган, предоставляющий услугу, указанный в </w:t>
      </w:r>
      <w:hyperlink w:anchor="Par78" w:history="1">
        <w:r>
          <w:rPr>
            <w:color w:val="0000FF"/>
          </w:rPr>
          <w:t>подразделе 1.1</w:t>
        </w:r>
      </w:hyperlink>
      <w:r>
        <w:t xml:space="preserve"> Административного регламента, - о предоставлении имеющихся сведений об оказании организацией ОПУ.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 xml:space="preserve">3.5.3. Процедуры межведомственного взаимодействия, предусмотренные </w:t>
      </w:r>
      <w:hyperlink w:anchor="Par417" w:history="1">
        <w:r>
          <w:rPr>
            <w:color w:val="0000FF"/>
          </w:rPr>
          <w:t>пунктом 3.5.2</w:t>
        </w:r>
      </w:hyperlink>
      <w:r>
        <w:t xml:space="preserve"> Административного регламента, осуществляются специалистами в соответствии с нормативными правовыми актами Российской Федерации, Ивановской области и соответствующими соглашениями.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Направление межведомственного запроса и представление документов и информации допускаются только в целях, связанных с предоставлением государственной услуги.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Направление межведомственных запросов органами, осуществляющими услугу, о представлении документов и информации для осуществления деятельности, не связанной с предоставлением государственных услуг, не допускается, а специалисты, направившие необоснованные межведомственные запросы, несут ответственность в соответствии с законодательством Российской Федерации.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государственной услуги. Должностное лицо (и) или работник, не представившие (несвоевременно представившие) запрошенные и находящиеся в распоряжении соответствующего органа либо организации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При отсутствии системы межведомственного электронного взаимодействия межведомственное взаимодействие может осуществляться через представление бумажных документов, с дальнейшим переводом их в электронный вид, при необходимости.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Департамент, в который поступило заявление о выдаче заключения, при необходимости запрашивает у иных органов, предоставляющих услугу, сведения в порядке межведомственного информационного взаимодействия. Срок ответа на межведомственный запрос не может превышать 15 рабочих дней со дня поступления межведомственного запроса в указанные органы.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3.5.4. В течение 1 рабочего дня, следующего за днем получения запрашиваемой информации (документов), специалист, ответственный за прием документов, проверяет полноту полученной информации (документов).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В случае поступления запрошенной информации (документов) не в полном объеме или содержащей противоречивые сведения, специалист уточняет запрос и направляет его повторно. При отсутствии указанных недостатков вся запрошенная информация (документы), полученная в рамках межведомственного взаимодействия, приобщается к пакету документов, принятых у заявителя.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lastRenderedPageBreak/>
        <w:t>3.5.5. Результатом административной процедуры по межведомственному взаимодействию является получение запрошенной информации (документов), необходимой для предоставления государственной услуги заявителю.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Максимальный срок выполнения административной процедуры - не более 17 рабочих дней со дня поступления заявления о предоставлении государственной услуги.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jc w:val="center"/>
        <w:outlineLvl w:val="2"/>
        <w:rPr>
          <w:b/>
          <w:bCs/>
        </w:rPr>
      </w:pPr>
      <w:bookmarkStart w:id="16" w:name="Par431"/>
      <w:bookmarkEnd w:id="16"/>
      <w:r>
        <w:rPr>
          <w:b/>
          <w:bCs/>
        </w:rPr>
        <w:t>3.6. Рассмотрение заявления и документов, принятие решения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о предоставлении либо об отказе в предоставлении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F72636" w:rsidRDefault="00F72636">
      <w:pPr>
        <w:pStyle w:val="ConsPlusNormal"/>
        <w:jc w:val="center"/>
      </w:pPr>
    </w:p>
    <w:p w:rsidR="00F72636" w:rsidRDefault="00F72636">
      <w:pPr>
        <w:pStyle w:val="ConsPlusNormal"/>
        <w:ind w:firstLine="540"/>
        <w:jc w:val="both"/>
      </w:pPr>
      <w:r>
        <w:t>3.6.1. Основанием для начала административной процедуры по рассмотрению заявления и документов, принятию решения о предоставлении либо об отказе в предоставлении государственной услуги и его фиксации является получение органом, предоставляющим услуги, заявления и полного комплекта документов, необходимых для принятия решения.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 xml:space="preserve">При выполнении всех действий в рамках указанной административной процедуры необходимо учитывать сроки предоставления государственной услуги, указанные в </w:t>
      </w:r>
      <w:hyperlink w:anchor="Par152" w:history="1">
        <w:r>
          <w:rPr>
            <w:color w:val="0000FF"/>
          </w:rPr>
          <w:t>подразделе 2.4</w:t>
        </w:r>
      </w:hyperlink>
      <w:r>
        <w:t xml:space="preserve"> Административного регламента.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3.6.2. Сформированный комплект документов, поступивших от заявителя и в результате межведомственного взаимодействия, в порядке, установленном правилами делопроизводства, поступает на рассмотрение специалиста, ответственного за подготовку проекта решения.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3.6.3. Специалист, ответственный за подготовку проекта решения, в течение 5 рабочих дней со дня поступления документов: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 xml:space="preserve">а) проверяет поступивший комплект документов на соответствие требованиям, установленным в </w:t>
      </w:r>
      <w:hyperlink w:anchor="Par166" w:history="1">
        <w:r>
          <w:rPr>
            <w:color w:val="0000FF"/>
          </w:rPr>
          <w:t>подразделе 2.6</w:t>
        </w:r>
      </w:hyperlink>
      <w:r>
        <w:t xml:space="preserve"> и </w:t>
      </w:r>
      <w:hyperlink w:anchor="Par412" w:history="1">
        <w:r>
          <w:rPr>
            <w:color w:val="0000FF"/>
          </w:rPr>
          <w:t>подразделе 3.5</w:t>
        </w:r>
      </w:hyperlink>
      <w:r>
        <w:t xml:space="preserve"> Административного регламента;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 xml:space="preserve">б) готовит и представляет на подпись руководителю органа, предоставляющего услугу, проект заключения по форме, утвержденной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26.01.2017 N 89 "О реестре некоммерческих организаций - исполнителей общественно полезных услуг";</w:t>
      </w:r>
    </w:p>
    <w:p w:rsidR="00F72636" w:rsidRDefault="00F72636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N 94, Департамента культуры и туризма Ивановской области N 18, Департамента образования Ивановской области N 925-о от 19.10.2020)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 xml:space="preserve">в случаях, предусмотренных </w:t>
      </w:r>
      <w:hyperlink w:anchor="Par199" w:history="1">
        <w:r>
          <w:rPr>
            <w:color w:val="0000FF"/>
          </w:rPr>
          <w:t>подразделом 2.8</w:t>
        </w:r>
      </w:hyperlink>
      <w:r>
        <w:t xml:space="preserve"> Административного регламента, готовит и представляет на подпись руководителю органа, предоставляющего услугу, проект решения об отказе в выдаче заключения (мотивированное уведомление).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3.6.4. Руководитель органа, предоставляющего услугу, рассматривает проект заключения либо проект решения об отказе в выдаче заключения и подписывает его либо при наличии замечаний возвращает специалисту, ответственному за подготовку проекта решения, с указанием замечаний.</w:t>
      </w:r>
    </w:p>
    <w:p w:rsidR="00F72636" w:rsidRDefault="00F72636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N 94, Департамента культуры и туризма Ивановской области N 18, Департамента образования Ивановской области N 925-о от 19.10.2020)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3.6.5. Специалист, ответственный за подготовку проекта решения, дорабатывает проект заключения либо проект решения об отказе в выдаче заключения с учетом замечаний и повторно представляет на подпись.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3.6.6. Результатом административной процедуры является представление руководителю органа, предоставляющего услугу, на подпись проекта заключения или проекта решения об отказе в выдаче заключения (мотивированного уведомления).</w:t>
      </w:r>
    </w:p>
    <w:p w:rsidR="00F72636" w:rsidRDefault="00F72636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N 94, Департамента культуры и туризма Ивановской области N 18, Департамента образования Ивановской области N 925-о от 19.10.2020)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 xml:space="preserve">Максимальный срок выполнения административной процедуры составляет не более 5 рабочих дней со дня поступления документов, указанных в </w:t>
      </w:r>
      <w:hyperlink w:anchor="Par417" w:history="1">
        <w:r>
          <w:rPr>
            <w:color w:val="0000FF"/>
          </w:rPr>
          <w:t>пункте 3.5.2</w:t>
        </w:r>
      </w:hyperlink>
      <w:r>
        <w:t xml:space="preserve"> Административного регламента.</w:t>
      </w:r>
    </w:p>
    <w:p w:rsidR="00F72636" w:rsidRDefault="00F72636">
      <w:pPr>
        <w:pStyle w:val="ConsPlusNormal"/>
        <w:jc w:val="both"/>
      </w:pPr>
    </w:p>
    <w:p w:rsidR="00F72636" w:rsidRDefault="00F72636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3.7. Выдача (направление) документов заявителю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ind w:firstLine="540"/>
        <w:jc w:val="both"/>
      </w:pPr>
      <w:bookmarkStart w:id="17" w:name="Par452"/>
      <w:bookmarkEnd w:id="17"/>
      <w:r>
        <w:t>3.7.1. Основанием для выдачи (направления) заявителю документов является поступление должностному лицу, ответственному за выдачу (направление) документов, подписанного заключения либо решения об отказе в выдаче заключения (мотивированного уведомления).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 xml:space="preserve">3.7.2. Должностное лицо, ответственное за выдачу (направление) документов, в течение 1 рабочего дня со дня получения документов, указанных в </w:t>
      </w:r>
      <w:hyperlink w:anchor="Par431" w:history="1">
        <w:r>
          <w:rPr>
            <w:color w:val="0000FF"/>
          </w:rPr>
          <w:t>подразделе 3.6</w:t>
        </w:r>
      </w:hyperlink>
      <w:r>
        <w:t xml:space="preserve"> Административного регламента, информирует заявителя по телефону или в электронном виде о готовности документов.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3.7.3. Заявитель вправе получить результат предоставления государственной услуги лично.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3.7.4. В случае личного обращения заявителя должностное лицо, ответственное за выдачу (направление) документов, устанавливает личность заявителя, в том числе проверяет документ, удостоверяющий личность.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3.7.5. На копии документа заявитель ставит отметку о получении (Ф.И.О., должность, дата, с указанием "Документ получил").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3.7.6. Гражданский служащий, ответственный за выдачу (направление) документов, выдает заявителю документы. Копия документа с отметкой остается в органе, предоставляющем услугу.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 xml:space="preserve">3.7.7. В случае получения от заявителя сообщения об отсутствии возможности получения соответствующих документов гражданский служащий, ответственный за выдачу (направление) документов, готовит пакет документов для отправки почтой в течение 2 рабочих дней с момента наступления обстоятельств, указанных в </w:t>
      </w:r>
      <w:hyperlink w:anchor="Par452" w:history="1">
        <w:r>
          <w:rPr>
            <w:color w:val="0000FF"/>
          </w:rPr>
          <w:t>пункте 3.7.1</w:t>
        </w:r>
      </w:hyperlink>
      <w:r>
        <w:t xml:space="preserve"> Административного регламента.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lastRenderedPageBreak/>
        <w:t xml:space="preserve">Результатом административной процедуры является выдача (направление) заявителю документов, указанных в </w:t>
      </w:r>
      <w:hyperlink w:anchor="Par452" w:history="1">
        <w:r>
          <w:rPr>
            <w:color w:val="0000FF"/>
          </w:rPr>
          <w:t>пункте 3.7.1</w:t>
        </w:r>
      </w:hyperlink>
      <w:r>
        <w:t xml:space="preserve"> Административного регламента.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 xml:space="preserve">Максимальный срок выполнения административной процедуры составляет не более 3 рабочих дней с момента наступления обстоятельств, указанных в </w:t>
      </w:r>
      <w:hyperlink w:anchor="Par452" w:history="1">
        <w:r>
          <w:rPr>
            <w:color w:val="0000FF"/>
          </w:rPr>
          <w:t>пункте 3.7.1</w:t>
        </w:r>
      </w:hyperlink>
      <w:r>
        <w:t xml:space="preserve"> Административного регламента.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3.8. Ведение и хранение учетных дел</w:t>
      </w:r>
    </w:p>
    <w:p w:rsidR="00F72636" w:rsidRDefault="00F72636">
      <w:pPr>
        <w:pStyle w:val="ConsPlusNormal"/>
        <w:jc w:val="center"/>
      </w:pPr>
    </w:p>
    <w:p w:rsidR="00F72636" w:rsidRDefault="00F72636">
      <w:pPr>
        <w:pStyle w:val="ConsPlusNormal"/>
        <w:ind w:firstLine="540"/>
        <w:jc w:val="both"/>
      </w:pPr>
      <w:r>
        <w:t>3.8.1. Основанием для начала административной процедуры по ведению и хранению учетных дел получателей государственной услуги является прием заявления и документов от заявителя.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 xml:space="preserve">3.8.2. В учетное дело подшиваются заявление о предоставлении государственной услуги, документы, указанные в </w:t>
      </w:r>
      <w:hyperlink w:anchor="Par166" w:history="1">
        <w:r>
          <w:rPr>
            <w:color w:val="0000FF"/>
          </w:rPr>
          <w:t>подразделе 2.6</w:t>
        </w:r>
      </w:hyperlink>
      <w:r>
        <w:t xml:space="preserve"> Административного регламента, и документы, поступившие в порядке межведомственного взаимодействия в соответствии с </w:t>
      </w:r>
      <w:hyperlink w:anchor="Par412" w:history="1">
        <w:r>
          <w:rPr>
            <w:color w:val="0000FF"/>
          </w:rPr>
          <w:t>подразделом 3.5</w:t>
        </w:r>
      </w:hyperlink>
      <w:r>
        <w:t xml:space="preserve"> Административного регламента, решение о предоставлении (об отказе в предоставлении) государственной услуги, иные документы, сформированные в результате предоставления государственной услуги.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3.8.3. Документы, составляющие учетное дело, вкладываются в обложку и сшиваются скоросшивателем.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3.8.4. Сформированные учетные дела хранятся в органе, предоставляющем услугу, на специально оборудованных стеллажах в течение 5 лет с момента обращения.</w:t>
      </w:r>
    </w:p>
    <w:p w:rsidR="00F72636" w:rsidRDefault="00F72636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N 94, Департамента культуры и туризма Ивановской области N 18, Департамента образования Ивановской области N 925-о от 19.10.2020)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3.8.5. Результатом административной процедуры является сохранность сформированного учетного дела в течение установленного срока хранения.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4. Порядок и формы контроля за предоставлением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ind w:firstLine="540"/>
        <w:jc w:val="both"/>
      </w:pPr>
      <w:r>
        <w:t>4.1. Контроль за исполнением Административного регламента и нормативных правовых актов, регламентирующих предоставление государственной услуги, осуществляется в форме текущего контроля.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осуществляют начальник органа, предоставляющего услугу, первый заместитель начальника органа, предоставляющего услугу, заместитель начальника органа, предоставляющего услугу.</w:t>
      </w:r>
    </w:p>
    <w:p w:rsidR="00F72636" w:rsidRDefault="00F72636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N 94, Департамента культуры и туризма Ивановской области N 18, Департамента образования Ивановской области N 925-о от 19.10.2020)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Текущий контроль осуществляется в процессе согласования и визирования документов, подготовленных специалистом, ответственным за подготовку документов, в рамках предоставления государственной услуги, в соответствии с положениями Административного регламента и действующего законодательства.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4.3. Должностные лица, ответственные за прием заявлений и документов, несут персональную ответственность за правильность выполнения процедур по приему, контролю соблюдения требований к составу документов, соблюдение сроков запросов сведений, иные действия, обязанность по исполнению которых возложена на них Административным регламентом.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Персональная ответственность должностных лиц закрепляется в их должностных регламентах в соответствии с требованиями законодательства.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4.4. Текущий контроль за полнотой и качеством предоставления государственной услуги включает в себя проведение проверок (в том числе тематических),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специалистов, должностных лиц.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4.5. Общественный контроль за исполнением Административного регламента вправе осуществлять граждане, их объединения и организации посредством: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а) подачи своих замечаний к процедуре предоставления государственной услуги или предложений по ее совершенствованию в орган, предоставляющий услугу;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 xml:space="preserve">б) обжалования решений и действий (бездействия) специалистов, должностных лиц в порядке, установленном </w:t>
      </w:r>
      <w:hyperlink w:anchor="Par486" w:history="1">
        <w:r>
          <w:rPr>
            <w:color w:val="0000FF"/>
          </w:rPr>
          <w:t>разделом 5</w:t>
        </w:r>
      </w:hyperlink>
      <w:r>
        <w:t xml:space="preserve"> Административного регламента.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4.6. Должностные лица органа, предоставляющего услугу, уполномоченные на предоставление государственной услуги (проведение отдельных административных процедур в рамках предоставления государственной услуги), лица, виновные в неисполнении или ненадлежащем исполнении требований Административного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законодательством.</w:t>
      </w:r>
    </w:p>
    <w:p w:rsidR="00F72636" w:rsidRDefault="00F72636">
      <w:pPr>
        <w:pStyle w:val="ConsPlusNormal"/>
        <w:ind w:firstLine="540"/>
        <w:jc w:val="both"/>
      </w:pPr>
    </w:p>
    <w:p w:rsidR="00F72636" w:rsidRDefault="00F72636">
      <w:pPr>
        <w:pStyle w:val="ConsPlusNormal"/>
        <w:jc w:val="center"/>
        <w:outlineLvl w:val="1"/>
        <w:rPr>
          <w:b/>
          <w:bCs/>
        </w:rPr>
      </w:pPr>
      <w:bookmarkStart w:id="18" w:name="Par486"/>
      <w:bookmarkEnd w:id="18"/>
      <w:r>
        <w:rPr>
          <w:b/>
          <w:bCs/>
        </w:rPr>
        <w:t>5. Досудебное (внесудебное) обжалование заявителем решений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и действий (бездействия) органа, предоставляющего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государственную услугу, должностного лица органа,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предоставляющего государственную услугу,</w:t>
      </w:r>
    </w:p>
    <w:p w:rsidR="00F72636" w:rsidRDefault="00F72636">
      <w:pPr>
        <w:pStyle w:val="ConsPlusNormal"/>
        <w:jc w:val="center"/>
        <w:rPr>
          <w:b/>
          <w:bCs/>
        </w:rPr>
      </w:pPr>
      <w:r>
        <w:rPr>
          <w:b/>
          <w:bCs/>
        </w:rPr>
        <w:t>либо государственного служащего</w:t>
      </w:r>
    </w:p>
    <w:p w:rsidR="00F72636" w:rsidRDefault="00F72636">
      <w:pPr>
        <w:pStyle w:val="ConsPlusNormal"/>
        <w:jc w:val="both"/>
      </w:pPr>
    </w:p>
    <w:p w:rsidR="00F72636" w:rsidRDefault="00F72636">
      <w:pPr>
        <w:pStyle w:val="ConsPlusNormal"/>
        <w:ind w:firstLine="540"/>
        <w:jc w:val="both"/>
      </w:pPr>
      <w:r>
        <w:t>5.1. Гражданин вправе обжаловать любые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 в ходе предоставления ими государственной услуги в досудебном (внесудебном) и судебном порядке.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lastRenderedPageBreak/>
        <w:t>Основанием для начала процедуры досудебного (внесудебного) обжалования является несогласие заявителя с действиями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участвующих в предоставлении государственной услуги, и решениями, принятыми в ходе предоставления государственной услуги.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 xml:space="preserve">Общий порядок досудебного (внесудебного) обжалования регламентирован </w:t>
      </w:r>
      <w:hyperlink r:id="rId35" w:history="1">
        <w:r>
          <w:rPr>
            <w:color w:val="0000FF"/>
          </w:rPr>
          <w:t>главой 2.1</w:t>
        </w:r>
      </w:hyperlink>
      <w:r>
        <w:t xml:space="preserve"> Федерального закона от 27.07.2010 N 210-ФЗ (в действующей редакции) "Об организации предоставления государственных и муниципальных услуг".</w:t>
      </w:r>
    </w:p>
    <w:p w:rsidR="00F72636" w:rsidRDefault="00F72636">
      <w:pPr>
        <w:pStyle w:val="ConsPlusNormal"/>
        <w:spacing w:before="160"/>
        <w:ind w:firstLine="540"/>
        <w:jc w:val="both"/>
      </w:pPr>
      <w:hyperlink r:id="rId36" w:history="1">
        <w:r>
          <w:rPr>
            <w:color w:val="0000FF"/>
          </w:rPr>
          <w:t>Порядок</w:t>
        </w:r>
      </w:hyperlink>
      <w:r>
        <w:t xml:space="preserve">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Ивановской области при предоставлении государственных услуг утвержден постановлением Правительства Ивановской области от 28.05.2013 N 193-п.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5.2. Жалоба подается в письменной форме на бумажном носителе, в электронной форме в орган, предоставляющий государственную услугу. Жалобы на решения и действия (бездействие) руководителя органа, предоставляющего государственную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Жалоба на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государственного служащего, руководителя органа, предоставляющего государственную услугу, может быть направлена по почте, с использованием информационно-телекоммуникационной сети "Интернет", официального сайта органа, предоставляющего государственную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При досудебном обжаловании жалоба подается: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а) начальнику органа, предоставляющего услугу, - на решения и действия (бездействие) подчиненных ему должностных лиц, уполномоченных на предоставление государственной услуги лиц;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б) заместителю Председателя Правительства Ивановской области, в соответствии с распределением обязанностей осуществляющему непосредственный контроль за деятельностью и координацию органов, предоставляющих услугу, - на действия (бездействие) руководителей органов, предоставляющих услугу.</w:t>
      </w:r>
    </w:p>
    <w:p w:rsidR="00F72636" w:rsidRDefault="00F72636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N 94, Департамента культуры и туризма Ивановской области N 18, Департамента образования Ивановской области N 925-о от 19.10.2020)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5.3.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услуги;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порядке;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либо регионального портала государственных и муниципальных услуг Ивановской области;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подлежит обязательному размещению на едином портале государственных и муниципальных услуг и региональном портале государственных и муниципальных услуг Ивановской области.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Орган, предоставляющий услугу, обеспечивает в установленном порядке размещение и актуализацию сведений в соответствующем разделе регионального реестра.</w:t>
      </w:r>
    </w:p>
    <w:p w:rsidR="00F72636" w:rsidRDefault="00F72636">
      <w:pPr>
        <w:pStyle w:val="ConsPlusNormal"/>
        <w:spacing w:before="160"/>
        <w:ind w:firstLine="540"/>
        <w:jc w:val="both"/>
      </w:pPr>
      <w:r>
        <w:t>5.4. Обжалование решений и действий (бездействия) специалистов, должностных лиц в судебном порядке осуществляется в соответствии с требованиями действующего законодательства.</w:t>
      </w:r>
    </w:p>
    <w:p w:rsidR="00F72636" w:rsidRDefault="00F72636">
      <w:pPr>
        <w:pStyle w:val="ConsPlusNormal"/>
        <w:jc w:val="both"/>
      </w:pPr>
    </w:p>
    <w:p w:rsidR="00F72636" w:rsidRDefault="00F72636">
      <w:pPr>
        <w:pStyle w:val="ConsPlusNormal"/>
        <w:jc w:val="both"/>
      </w:pPr>
    </w:p>
    <w:p w:rsidR="00F72636" w:rsidRDefault="00F726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72636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32"/>
    <w:rsid w:val="00BF07FD"/>
    <w:rsid w:val="00E81532"/>
    <w:rsid w:val="00F7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E0F65C-47F8-4A3A-81F6-370C3414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1B8BD5380A8276EC8DC25C024B2C04849439E0AD7E1D729B0C414BAC741A6E16962F0AFF09A952FFF94627672210M" TargetMode="External"/><Relationship Id="rId13" Type="http://schemas.openxmlformats.org/officeDocument/2006/relationships/hyperlink" Target="consultantplus://offline/ref=381B8BD5380A8276EC8DC24A0127700B839B6FEDAC7B1024CF58471CF3241C3B44D67153AE4FE25EFEE55A26643EC4E7CE2C14M" TargetMode="External"/><Relationship Id="rId18" Type="http://schemas.openxmlformats.org/officeDocument/2006/relationships/hyperlink" Target="consultantplus://offline/ref=381B8BD5380A8276EC8DC25C024B2C04849633E3A97B1D729B0C414BAC741A6E04967706FF0BB752FEEC10762175CBE7CEDAD22EE033142C2F1DM" TargetMode="External"/><Relationship Id="rId26" Type="http://schemas.openxmlformats.org/officeDocument/2006/relationships/hyperlink" Target="consultantplus://offline/ref=381B8BD5380A8276EC8DC24A0127700B839B6FEDAC7A1427C75E471CF3241C3B44D67153BC4FBA52FEE74426632B92B68891DE2FFC2F152FE31F1C172F13M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81B8BD5380A8276EC8DC25C024B2C04849530E4A47F1D729B0C414BAC741A6E16962F0AFF09A952FFF94627672210M" TargetMode="External"/><Relationship Id="rId34" Type="http://schemas.openxmlformats.org/officeDocument/2006/relationships/hyperlink" Target="consultantplus://offline/ref=381B8BD5380A8276EC8DC24A0127700B839B6FEDAC7A1427C75E471CF3241C3B44D67153BC4FBA52FEE74425612B92B68891DE2FFC2F152FE31F1C172F13M" TargetMode="External"/><Relationship Id="rId7" Type="http://schemas.openxmlformats.org/officeDocument/2006/relationships/hyperlink" Target="consultantplus://offline/ref=381B8BD5380A8276EC8DC24A0127700B839B6FEDAC7B1024C05C471CF3241C3B44D67153AE4FE25EFEE55A26643EC4E7CE2C14M" TargetMode="External"/><Relationship Id="rId12" Type="http://schemas.openxmlformats.org/officeDocument/2006/relationships/hyperlink" Target="consultantplus://offline/ref=381B8BD5380A8276EC8DC24A0127700B839B6FEDAC7B1024C05C471CF3241C3B44D67153AE4FE25EFEE55A26643EC4E7CE2C14M" TargetMode="External"/><Relationship Id="rId17" Type="http://schemas.openxmlformats.org/officeDocument/2006/relationships/hyperlink" Target="consultantplus://offline/ref=381B8BD5380A8276EC8DC25C024B2C04849633E3A97B1D729B0C414BAC741A6E04967706FF00E302BAB24927673EC7E6D2C6D32D2F1EM" TargetMode="External"/><Relationship Id="rId25" Type="http://schemas.openxmlformats.org/officeDocument/2006/relationships/hyperlink" Target="consultantplus://offline/ref=381B8BD5380A8276EC8DC24A0127700B839B6FEDAC7A1427C75E471CF3241C3B44D67153BC4FBA52FEE74426612B92B68891DE2FFC2F152FE31F1C172F13M" TargetMode="External"/><Relationship Id="rId33" Type="http://schemas.openxmlformats.org/officeDocument/2006/relationships/hyperlink" Target="consultantplus://offline/ref=381B8BD5380A8276EC8DC24A0127700B839B6FEDAC7A1427C75E471CF3241C3B44D67153BC4FBA52FEE74425662B92B68891DE2FFC2F152FE31F1C172F13M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81B8BD5380A8276EC8DC24A0127700B839B6FEDAC7A1427C75E471CF3241C3B44D67153BC4FBA52FEE74426642B92B68891DE2FFC2F152FE31F1C172F13M" TargetMode="External"/><Relationship Id="rId20" Type="http://schemas.openxmlformats.org/officeDocument/2006/relationships/hyperlink" Target="consultantplus://offline/ref=381B8BD5380A8276EC8DC25C024B2C04849239E6AD7F1D729B0C414BAC741A6E04967706FF0BB752FFEC10762175CBE7CEDAD22EE033142C2F1DM" TargetMode="External"/><Relationship Id="rId29" Type="http://schemas.openxmlformats.org/officeDocument/2006/relationships/hyperlink" Target="consultantplus://offline/ref=381B8BD5380A8276EC8DC25C024B2C04849633E3A97B1D729B0C414BAC741A6E16962F0AFF09A952FFF9462767221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81B8BD5380A8276EC8DC25C024B2C04849633E3A97B1D729B0C414BAC741A6E04967706FA00E302BAB24927673EC7E6D2C6D32D2F1EM" TargetMode="External"/><Relationship Id="rId11" Type="http://schemas.openxmlformats.org/officeDocument/2006/relationships/hyperlink" Target="consultantplus://offline/ref=381B8BD5380A8276EC8DC24A0127700B839B6FEDAC7A1427C75E471CF3241C3B44D67153BC4FBA52FEE74426652B92B68891DE2FFC2F152FE31F1C172F13M" TargetMode="External"/><Relationship Id="rId24" Type="http://schemas.openxmlformats.org/officeDocument/2006/relationships/hyperlink" Target="consultantplus://offline/ref=381B8BD5380A8276EC8DC24A0127700B839B6FEDAC7A1427C75E471CF3241C3B44D67153BC4FBA52FEE74426662B92B68891DE2FFC2F152FE31F1C172F13M" TargetMode="External"/><Relationship Id="rId32" Type="http://schemas.openxmlformats.org/officeDocument/2006/relationships/hyperlink" Target="consultantplus://offline/ref=381B8BD5380A8276EC8DC24A0127700B839B6FEDAC7A1427C75E471CF3241C3B44D67153BC4FBA52FEE74425672B92B68891DE2FFC2F152FE31F1C172F13M" TargetMode="External"/><Relationship Id="rId37" Type="http://schemas.openxmlformats.org/officeDocument/2006/relationships/hyperlink" Target="consultantplus://offline/ref=381B8BD5380A8276EC8DC24A0127700B839B6FEDAC7A1427C75E471CF3241C3B44D67153BC4FBA52FEE74425602B92B68891DE2FFC2F152FE31F1C172F13M" TargetMode="External"/><Relationship Id="rId5" Type="http://schemas.openxmlformats.org/officeDocument/2006/relationships/hyperlink" Target="consultantplus://offline/ref=381B8BD5380A8276EC8DC25C024B2C04849239E6AD7F1D729B0C414BAC741A6E16962F0AFF09A952FFF94627672210M" TargetMode="External"/><Relationship Id="rId15" Type="http://schemas.openxmlformats.org/officeDocument/2006/relationships/hyperlink" Target="consultantplus://offline/ref=381B8BD5380A8276EC8DC25C024B2C04849539E8A8791D729B0C414BAC741A6E04967706FF0BB456FCEC10762175CBE7CEDAD22EE033142C2F1DM" TargetMode="External"/><Relationship Id="rId23" Type="http://schemas.openxmlformats.org/officeDocument/2006/relationships/hyperlink" Target="consultantplus://offline/ref=381B8BD5380A8276EC8DC25C024B2C04849530E4A47F1D729B0C414BAC741A6E16962F0AFF09A952FFF94627672210M" TargetMode="External"/><Relationship Id="rId28" Type="http://schemas.openxmlformats.org/officeDocument/2006/relationships/hyperlink" Target="consultantplus://offline/ref=381B8BD5380A8276EC8DC24A0127700B839B6FEDAC7A1427C75E471CF3241C3B44D67153BC4FBA52FEE744266D2B92B68891DE2FFC2F152FE31F1C172F13M" TargetMode="External"/><Relationship Id="rId36" Type="http://schemas.openxmlformats.org/officeDocument/2006/relationships/hyperlink" Target="consultantplus://offline/ref=381B8BD5380A8276EC8DC24A0127700B839B6FEDAC7C1021C35A471CF3241C3B44D67153BC4FBA52FEE74525662B92B68891DE2FFC2F152FE31F1C172F13M" TargetMode="External"/><Relationship Id="rId10" Type="http://schemas.openxmlformats.org/officeDocument/2006/relationships/hyperlink" Target="consultantplus://offline/ref=381B8BD5380A8276EC8DC25C024B2C04849239E6AD7F1D729B0C414BAC741A6E04967706FF0BB752FFEC10762175CBE7CEDAD22EE033142C2F1DM" TargetMode="External"/><Relationship Id="rId19" Type="http://schemas.openxmlformats.org/officeDocument/2006/relationships/hyperlink" Target="consultantplus://offline/ref=381B8BD5380A8276EC8DC25C024B2C04849633E3A97B1D729B0C414BAC741A6E04967706FF0BB554FCEC10762175CBE7CEDAD22EE033142C2F1DM" TargetMode="External"/><Relationship Id="rId31" Type="http://schemas.openxmlformats.org/officeDocument/2006/relationships/hyperlink" Target="consultantplus://offline/ref=381B8BD5380A8276EC8DC24A0127700B839B6FEDAC7A1427C75E471CF3241C3B44D67153BC4FBA52FEE74425642B92B68891DE2FFC2F152FE31F1C172F13M" TargetMode="External"/><Relationship Id="rId4" Type="http://schemas.openxmlformats.org/officeDocument/2006/relationships/hyperlink" Target="consultantplus://offline/ref=381B8BD5380A8276EC8DC25C024B2C04849439E0AD7E1D729B0C414BAC741A6E04967702FD0DBC07AFA3112A6522D8E6CDDAD12FFC2311M" TargetMode="External"/><Relationship Id="rId9" Type="http://schemas.openxmlformats.org/officeDocument/2006/relationships/hyperlink" Target="consultantplus://offline/ref=381B8BD5380A8276EC8DC24A0127700B839B6FEDAC7A1427C75E471CF3241C3B44D67153BC4FBA52FEE744276D2B92B68891DE2FFC2F152FE31F1C172F13M" TargetMode="External"/><Relationship Id="rId14" Type="http://schemas.openxmlformats.org/officeDocument/2006/relationships/hyperlink" Target="consultantplus://offline/ref=381B8BD5380A8276EC8DC25C024B2C04849539E8A8791D729B0C414BAC741A6E04967706FF0BB456FCEC10762175CBE7CEDAD22EE033142C2F1DM" TargetMode="External"/><Relationship Id="rId22" Type="http://schemas.openxmlformats.org/officeDocument/2006/relationships/hyperlink" Target="consultantplus://offline/ref=381B8BD5380A8276EC8DC24A0127700B839B6FEDAC7A1427C75E471CF3241C3B44D67153BC4FBA52FEE74426672B92B68891DE2FFC2F152FE31F1C172F13M" TargetMode="External"/><Relationship Id="rId27" Type="http://schemas.openxmlformats.org/officeDocument/2006/relationships/hyperlink" Target="consultantplus://offline/ref=381B8BD5380A8276EC8DC24A0127700B839B6FEDAC7A1427C75E471CF3241C3B44D67153BC4FBA52FEE74426622B92B68891DE2FFC2F152FE31F1C172F13M" TargetMode="External"/><Relationship Id="rId30" Type="http://schemas.openxmlformats.org/officeDocument/2006/relationships/hyperlink" Target="consultantplus://offline/ref=381B8BD5380A8276EC8DC24A0127700B839B6FEDAC7A1427C75E471CF3241C3B44D67153BC4FBA52FEE74425652B92B68891DE2FFC2F152FE31F1C172F13M" TargetMode="External"/><Relationship Id="rId35" Type="http://schemas.openxmlformats.org/officeDocument/2006/relationships/hyperlink" Target="consultantplus://offline/ref=381B8BD5380A8276EC8DC25C024B2C04849539E8A8791D729B0C414BAC741A6E04967705FE03BC07AFA3112A6522D8E6CDDAD12FFC231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10886</Words>
  <Characters>62053</Characters>
  <Application>Microsoft Office Word</Application>
  <DocSecurity>2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Департамента социальной защиты населения Ивановской обл. N 69, Департамента культуры и туризма Ивановской обл. N 9, Департамента образования Ивановской обл. N 519-о от 26.05.2020(ред. от 19.10.2020)"Об утверждении Административного регламента предо</vt:lpstr>
    </vt:vector>
  </TitlesOfParts>
  <Company>КонсультантПлюс Версия 4020.00.33</Company>
  <LinksUpToDate>false</LinksUpToDate>
  <CharactersWithSpaces>72794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социальной защиты населения Ивановской обл. N 69, Департамента культуры и туризма Ивановской обл. N 9, Департамента образования Ивановской обл. N 519-о от 26.05.2020(ред. от 19.10.2020)"Об утверждении Административного регламента предо</dc:title>
  <dc:subject/>
  <dc:creator>Нестерова Марина Анатольевна</dc:creator>
  <cp:keywords/>
  <dc:description/>
  <cp:lastModifiedBy>Быстрова Светлана Владимировна</cp:lastModifiedBy>
  <cp:revision>2</cp:revision>
  <dcterms:created xsi:type="dcterms:W3CDTF">2020-11-02T13:14:00Z</dcterms:created>
  <dcterms:modified xsi:type="dcterms:W3CDTF">2020-11-02T13:14:00Z</dcterms:modified>
</cp:coreProperties>
</file>